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CD42C" w14:textId="47AE8F0A" w:rsidR="00C1237F" w:rsidRDefault="00410860">
      <w:pPr>
        <w:pStyle w:val="BodyText"/>
        <w:ind w:left="5199"/>
        <w:rPr>
          <w:rFonts w:ascii="Times New Roman"/>
          <w:sz w:val="20"/>
        </w:rPr>
      </w:pPr>
      <w:r>
        <w:rPr>
          <w:rFonts w:ascii="Times New Roman"/>
          <w:noProof/>
          <w:sz w:val="20"/>
        </w:rPr>
        <w:drawing>
          <wp:anchor distT="0" distB="0" distL="114300" distR="114300" simplePos="0" relativeHeight="251666944" behindDoc="1" locked="0" layoutInCell="1" allowOverlap="1" wp14:anchorId="78A911B5" wp14:editId="775FF651">
            <wp:simplePos x="0" y="0"/>
            <wp:positionH relativeFrom="column">
              <wp:posOffset>1520825</wp:posOffset>
            </wp:positionH>
            <wp:positionV relativeFrom="paragraph">
              <wp:posOffset>-373380</wp:posOffset>
            </wp:positionV>
            <wp:extent cx="2895600" cy="1181100"/>
            <wp:effectExtent l="0" t="0" r="0" b="0"/>
            <wp:wrapTight wrapText="bothSides">
              <wp:wrapPolygon edited="0">
                <wp:start x="1847" y="0"/>
                <wp:lineTo x="0" y="4181"/>
                <wp:lineTo x="0" y="18813"/>
                <wp:lineTo x="2416" y="21252"/>
                <wp:lineTo x="21458" y="21252"/>
                <wp:lineTo x="21458" y="7665"/>
                <wp:lineTo x="19184" y="6968"/>
                <wp:lineTo x="4689" y="5574"/>
                <wp:lineTo x="4121" y="3135"/>
                <wp:lineTo x="3126" y="0"/>
                <wp:lineTo x="1847"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0" cy="1181100"/>
                    </a:xfrm>
                    <a:prstGeom prst="rect">
                      <a:avLst/>
                    </a:prstGeom>
                  </pic:spPr>
                </pic:pic>
              </a:graphicData>
            </a:graphic>
            <wp14:sizeRelH relativeFrom="page">
              <wp14:pctWidth>0</wp14:pctWidth>
            </wp14:sizeRelH>
            <wp14:sizeRelV relativeFrom="page">
              <wp14:pctHeight>0</wp14:pctHeight>
            </wp14:sizeRelV>
          </wp:anchor>
        </w:drawing>
      </w:r>
    </w:p>
    <w:p w14:paraId="53B47167" w14:textId="40FFF588" w:rsidR="00C1237F" w:rsidRDefault="00C1237F">
      <w:pPr>
        <w:pStyle w:val="BodyText"/>
        <w:spacing w:before="9"/>
        <w:rPr>
          <w:rFonts w:ascii="Times New Roman"/>
          <w:sz w:val="17"/>
        </w:rPr>
      </w:pPr>
    </w:p>
    <w:p w14:paraId="34581F43" w14:textId="1D9195B6" w:rsidR="00001DFE" w:rsidRDefault="00001DFE">
      <w:pPr>
        <w:pStyle w:val="Heading1"/>
        <w:spacing w:before="35"/>
        <w:ind w:left="5993"/>
      </w:pPr>
    </w:p>
    <w:p w14:paraId="4C6F58F4" w14:textId="52F66629" w:rsidR="00C1237F" w:rsidRDefault="00C1237F" w:rsidP="0062610F">
      <w:pPr>
        <w:pStyle w:val="Heading1"/>
        <w:spacing w:before="35"/>
        <w:ind w:left="0"/>
      </w:pPr>
    </w:p>
    <w:p w14:paraId="3FF3C07E" w14:textId="6F5D490E" w:rsidR="00410860" w:rsidRDefault="00410860" w:rsidP="00410860">
      <w:pPr>
        <w:spacing w:before="166"/>
        <w:ind w:right="444"/>
        <w:rPr>
          <w:rFonts w:ascii="Times New Roman" w:hAnsi="Times New Roman" w:cs="Times New Roman"/>
          <w:b/>
          <w:sz w:val="28"/>
          <w:szCs w:val="28"/>
        </w:rPr>
      </w:pPr>
      <w:r w:rsidRPr="0062610F">
        <w:rPr>
          <w:noProof/>
          <w:sz w:val="28"/>
          <w:szCs w:val="28"/>
        </w:rPr>
        <w:drawing>
          <wp:anchor distT="0" distB="0" distL="0" distR="0" simplePos="0" relativeHeight="251661824" behindDoc="1" locked="0" layoutInCell="1" allowOverlap="1" wp14:anchorId="2A092BFF" wp14:editId="15556CED">
            <wp:simplePos x="0" y="0"/>
            <wp:positionH relativeFrom="page">
              <wp:posOffset>466725</wp:posOffset>
            </wp:positionH>
            <wp:positionV relativeFrom="paragraph">
              <wp:posOffset>114935</wp:posOffset>
            </wp:positionV>
            <wp:extent cx="1987550" cy="15900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550" cy="15900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                                         </w:t>
      </w:r>
    </w:p>
    <w:p w14:paraId="66B46EFE" w14:textId="026ECA8E" w:rsidR="00C1237F" w:rsidRPr="0062610F" w:rsidRDefault="00410860" w:rsidP="00410860">
      <w:pPr>
        <w:spacing w:before="166"/>
        <w:ind w:right="444"/>
        <w:rPr>
          <w:rFonts w:ascii="Times New Roman" w:hAnsi="Times New Roman" w:cs="Times New Roman"/>
          <w:b/>
          <w:sz w:val="28"/>
          <w:szCs w:val="28"/>
        </w:rPr>
      </w:pPr>
      <w:r>
        <w:rPr>
          <w:rFonts w:ascii="Times New Roman" w:hAnsi="Times New Roman" w:cs="Times New Roman"/>
          <w:b/>
          <w:sz w:val="28"/>
          <w:szCs w:val="28"/>
        </w:rPr>
        <w:t xml:space="preserve">                                       </w:t>
      </w:r>
      <w:r w:rsidR="002306A6" w:rsidRPr="0062610F">
        <w:rPr>
          <w:rFonts w:ascii="Times New Roman" w:hAnsi="Times New Roman" w:cs="Times New Roman"/>
          <w:b/>
          <w:sz w:val="28"/>
          <w:szCs w:val="28"/>
        </w:rPr>
        <w:t xml:space="preserve">Prader-Willi Syndrome Association </w:t>
      </w:r>
      <w:r w:rsidR="00CA667E" w:rsidRPr="0062610F">
        <w:rPr>
          <w:rFonts w:ascii="Times New Roman" w:hAnsi="Times New Roman" w:cs="Times New Roman"/>
          <w:b/>
          <w:sz w:val="28"/>
          <w:szCs w:val="28"/>
        </w:rPr>
        <w:t>|</w:t>
      </w:r>
      <w:r w:rsidR="00217BBA" w:rsidRPr="0062610F">
        <w:rPr>
          <w:rFonts w:ascii="Times New Roman" w:hAnsi="Times New Roman" w:cs="Times New Roman"/>
          <w:b/>
          <w:sz w:val="28"/>
          <w:szCs w:val="28"/>
        </w:rPr>
        <w:t xml:space="preserve"> </w:t>
      </w:r>
      <w:r w:rsidR="002306A6" w:rsidRPr="0062610F">
        <w:rPr>
          <w:rFonts w:ascii="Times New Roman" w:hAnsi="Times New Roman" w:cs="Times New Roman"/>
          <w:b/>
          <w:sz w:val="28"/>
          <w:szCs w:val="28"/>
        </w:rPr>
        <w:t>USA</w:t>
      </w:r>
    </w:p>
    <w:p w14:paraId="3312E4C2" w14:textId="61D131BA" w:rsidR="00C1237F" w:rsidRPr="0062610F" w:rsidRDefault="00410860" w:rsidP="00410860">
      <w:pPr>
        <w:spacing w:before="31"/>
        <w:ind w:right="446"/>
        <w:rPr>
          <w:rFonts w:ascii="Times New Roman" w:hAnsi="Times New Roman" w:cs="Times New Roman"/>
          <w:b/>
          <w:sz w:val="28"/>
          <w:szCs w:val="28"/>
        </w:rPr>
      </w:pPr>
      <w:r>
        <w:rPr>
          <w:rFonts w:ascii="Times New Roman" w:hAnsi="Times New Roman" w:cs="Times New Roman"/>
          <w:b/>
          <w:position w:val="1"/>
          <w:sz w:val="28"/>
          <w:szCs w:val="28"/>
        </w:rPr>
        <w:t xml:space="preserve">                                    </w:t>
      </w:r>
      <w:r w:rsidR="002306A6" w:rsidRPr="0062610F">
        <w:rPr>
          <w:rFonts w:ascii="Times New Roman" w:hAnsi="Times New Roman" w:cs="Times New Roman"/>
          <w:b/>
          <w:position w:val="1"/>
          <w:sz w:val="28"/>
          <w:szCs w:val="28"/>
        </w:rPr>
        <w:t>3</w:t>
      </w:r>
      <w:r w:rsidR="00966432" w:rsidRPr="0062610F">
        <w:rPr>
          <w:rFonts w:ascii="Times New Roman" w:hAnsi="Times New Roman" w:cs="Times New Roman"/>
          <w:b/>
          <w:position w:val="1"/>
          <w:sz w:val="28"/>
          <w:szCs w:val="28"/>
        </w:rPr>
        <w:t>6</w:t>
      </w:r>
      <w:r w:rsidR="002306A6" w:rsidRPr="0062610F">
        <w:rPr>
          <w:rFonts w:ascii="Times New Roman" w:hAnsi="Times New Roman" w:cs="Times New Roman"/>
          <w:b/>
          <w:position w:val="1"/>
          <w:sz w:val="28"/>
          <w:szCs w:val="28"/>
          <w:vertAlign w:val="superscript"/>
        </w:rPr>
        <w:t>th</w:t>
      </w:r>
      <w:r w:rsidR="002306A6" w:rsidRPr="0062610F">
        <w:rPr>
          <w:rFonts w:ascii="Times New Roman" w:hAnsi="Times New Roman" w:cs="Times New Roman"/>
          <w:b/>
          <w:position w:val="1"/>
          <w:sz w:val="28"/>
          <w:szCs w:val="28"/>
        </w:rPr>
        <w:t xml:space="preserve"> </w:t>
      </w:r>
      <w:r w:rsidR="002306A6" w:rsidRPr="0062610F">
        <w:rPr>
          <w:rFonts w:ascii="Times New Roman" w:hAnsi="Times New Roman" w:cs="Times New Roman"/>
          <w:b/>
          <w:sz w:val="28"/>
          <w:szCs w:val="28"/>
        </w:rPr>
        <w:t>MEDICAL &amp; SCIENTIFIC</w:t>
      </w:r>
      <w:r w:rsidR="009664C5" w:rsidRPr="0062610F">
        <w:rPr>
          <w:rFonts w:ascii="Times New Roman" w:hAnsi="Times New Roman" w:cs="Times New Roman"/>
          <w:b/>
          <w:sz w:val="28"/>
          <w:szCs w:val="28"/>
        </w:rPr>
        <w:t xml:space="preserve"> </w:t>
      </w:r>
      <w:r w:rsidR="002306A6" w:rsidRPr="0062610F">
        <w:rPr>
          <w:rFonts w:ascii="Times New Roman" w:hAnsi="Times New Roman" w:cs="Times New Roman"/>
          <w:b/>
          <w:sz w:val="28"/>
          <w:szCs w:val="28"/>
        </w:rPr>
        <w:t>CONFERENCE</w:t>
      </w:r>
    </w:p>
    <w:p w14:paraId="21E73B5E" w14:textId="65B29EE1" w:rsidR="00001DFE" w:rsidRPr="0062610F" w:rsidRDefault="00410860" w:rsidP="00410860">
      <w:pPr>
        <w:pStyle w:val="Heading1"/>
        <w:spacing w:before="37" w:line="259" w:lineRule="auto"/>
        <w:ind w:left="0" w:right="1184"/>
        <w:rPr>
          <w:rFonts w:ascii="Times New Roman" w:hAnsi="Times New Roman" w:cs="Times New Roman"/>
          <w:sz w:val="28"/>
          <w:szCs w:val="28"/>
        </w:rPr>
      </w:pPr>
      <w:r>
        <w:rPr>
          <w:rFonts w:ascii="Times New Roman" w:hAnsi="Times New Roman" w:cs="Times New Roman"/>
          <w:sz w:val="28"/>
          <w:szCs w:val="28"/>
        </w:rPr>
        <w:t xml:space="preserve">                                     </w:t>
      </w:r>
      <w:r w:rsidR="002306A6" w:rsidRPr="0062610F">
        <w:rPr>
          <w:rFonts w:ascii="Times New Roman" w:hAnsi="Times New Roman" w:cs="Times New Roman"/>
          <w:sz w:val="28"/>
          <w:szCs w:val="28"/>
        </w:rPr>
        <w:t xml:space="preserve">Wednesday &amp; Thursday, </w:t>
      </w:r>
      <w:r w:rsidR="00001DFE" w:rsidRPr="0062610F">
        <w:rPr>
          <w:rFonts w:ascii="Times New Roman" w:hAnsi="Times New Roman" w:cs="Times New Roman"/>
          <w:sz w:val="28"/>
          <w:szCs w:val="28"/>
        </w:rPr>
        <w:t>June 23</w:t>
      </w:r>
      <w:r w:rsidR="00001DFE" w:rsidRPr="0062610F">
        <w:rPr>
          <w:rFonts w:ascii="Times New Roman" w:hAnsi="Times New Roman" w:cs="Times New Roman"/>
          <w:sz w:val="28"/>
          <w:szCs w:val="28"/>
          <w:vertAlign w:val="superscript"/>
        </w:rPr>
        <w:t>rd</w:t>
      </w:r>
      <w:r w:rsidR="00001DFE" w:rsidRPr="0062610F">
        <w:rPr>
          <w:rFonts w:ascii="Times New Roman" w:hAnsi="Times New Roman" w:cs="Times New Roman"/>
          <w:sz w:val="28"/>
          <w:szCs w:val="28"/>
        </w:rPr>
        <w:t xml:space="preserve"> - 24</w:t>
      </w:r>
      <w:r w:rsidR="00001DFE" w:rsidRPr="0062610F">
        <w:rPr>
          <w:rFonts w:ascii="Times New Roman" w:hAnsi="Times New Roman" w:cs="Times New Roman"/>
          <w:sz w:val="28"/>
          <w:szCs w:val="28"/>
          <w:vertAlign w:val="superscript"/>
        </w:rPr>
        <w:t>th</w:t>
      </w:r>
      <w:r w:rsidR="00001DFE" w:rsidRPr="0062610F">
        <w:rPr>
          <w:rFonts w:ascii="Times New Roman" w:hAnsi="Times New Roman" w:cs="Times New Roman"/>
          <w:sz w:val="28"/>
          <w:szCs w:val="28"/>
        </w:rPr>
        <w:t>,</w:t>
      </w:r>
      <w:r>
        <w:rPr>
          <w:rFonts w:ascii="Times New Roman" w:hAnsi="Times New Roman" w:cs="Times New Roman"/>
          <w:sz w:val="28"/>
          <w:szCs w:val="28"/>
        </w:rPr>
        <w:t xml:space="preserve"> </w:t>
      </w:r>
      <w:r w:rsidR="002306A6" w:rsidRPr="0062610F">
        <w:rPr>
          <w:rFonts w:ascii="Times New Roman" w:hAnsi="Times New Roman" w:cs="Times New Roman"/>
          <w:sz w:val="28"/>
          <w:szCs w:val="28"/>
        </w:rPr>
        <w:t>20</w:t>
      </w:r>
      <w:r w:rsidR="00001DFE" w:rsidRPr="0062610F">
        <w:rPr>
          <w:rFonts w:ascii="Times New Roman" w:hAnsi="Times New Roman" w:cs="Times New Roman"/>
          <w:sz w:val="28"/>
          <w:szCs w:val="28"/>
        </w:rPr>
        <w:t>21</w:t>
      </w:r>
    </w:p>
    <w:p w14:paraId="76DEC230" w14:textId="65D5BD05" w:rsidR="00C1237F" w:rsidRPr="0062610F" w:rsidRDefault="00410860" w:rsidP="00410860">
      <w:pPr>
        <w:pStyle w:val="Heading1"/>
        <w:spacing w:before="37" w:line="259" w:lineRule="auto"/>
        <w:ind w:left="0" w:right="1184"/>
        <w:rPr>
          <w:rFonts w:ascii="Times New Roman" w:hAnsi="Times New Roman" w:cs="Times New Roman"/>
          <w:sz w:val="28"/>
          <w:szCs w:val="28"/>
        </w:rPr>
      </w:pPr>
      <w:r>
        <w:rPr>
          <w:rFonts w:ascii="Times New Roman" w:hAnsi="Times New Roman" w:cs="Times New Roman"/>
          <w:sz w:val="28"/>
          <w:szCs w:val="28"/>
        </w:rPr>
        <w:t xml:space="preserve">                                                           </w:t>
      </w:r>
      <w:r w:rsidR="00001DFE" w:rsidRPr="0062610F">
        <w:rPr>
          <w:rFonts w:ascii="Times New Roman" w:hAnsi="Times New Roman" w:cs="Times New Roman"/>
          <w:sz w:val="28"/>
          <w:szCs w:val="28"/>
        </w:rPr>
        <w:t>11</w:t>
      </w:r>
      <w:r w:rsidR="002306A6" w:rsidRPr="0062610F">
        <w:rPr>
          <w:rFonts w:ascii="Times New Roman" w:hAnsi="Times New Roman" w:cs="Times New Roman"/>
          <w:sz w:val="28"/>
          <w:szCs w:val="28"/>
        </w:rPr>
        <w:t>am-5</w:t>
      </w:r>
      <w:r w:rsidR="00001DFE" w:rsidRPr="0062610F">
        <w:rPr>
          <w:rFonts w:ascii="Times New Roman" w:hAnsi="Times New Roman" w:cs="Times New Roman"/>
          <w:sz w:val="28"/>
          <w:szCs w:val="28"/>
        </w:rPr>
        <w:t>:15</w:t>
      </w:r>
      <w:r w:rsidR="002306A6" w:rsidRPr="0062610F">
        <w:rPr>
          <w:rFonts w:ascii="Times New Roman" w:hAnsi="Times New Roman" w:cs="Times New Roman"/>
          <w:sz w:val="28"/>
          <w:szCs w:val="28"/>
        </w:rPr>
        <w:t>pm</w:t>
      </w:r>
      <w:r w:rsidR="00001DFE" w:rsidRPr="0062610F">
        <w:rPr>
          <w:rFonts w:ascii="Times New Roman" w:hAnsi="Times New Roman" w:cs="Times New Roman"/>
          <w:sz w:val="28"/>
          <w:szCs w:val="28"/>
        </w:rPr>
        <w:t xml:space="preserve"> EST</w:t>
      </w:r>
    </w:p>
    <w:p w14:paraId="2D9CA2AB" w14:textId="77777777" w:rsidR="00001DFE" w:rsidRPr="0062610F" w:rsidRDefault="00001DFE" w:rsidP="00001DFE">
      <w:pPr>
        <w:pStyle w:val="Heading1"/>
        <w:spacing w:before="37" w:line="259" w:lineRule="auto"/>
        <w:ind w:right="1184"/>
        <w:rPr>
          <w:rFonts w:ascii="Times New Roman" w:hAnsi="Times New Roman" w:cs="Times New Roman"/>
          <w:sz w:val="28"/>
          <w:szCs w:val="28"/>
        </w:rPr>
      </w:pPr>
    </w:p>
    <w:p w14:paraId="7504B0CF" w14:textId="4A490A33" w:rsidR="00C1237F" w:rsidRPr="00410860" w:rsidRDefault="00001DFE" w:rsidP="00001DFE">
      <w:pPr>
        <w:spacing w:line="389" w:lineRule="exact"/>
        <w:jc w:val="center"/>
        <w:rPr>
          <w:rFonts w:ascii="Times New Roman" w:hAnsi="Times New Roman" w:cs="Times New Roman"/>
          <w:b/>
          <w:bCs/>
          <w:color w:val="4F81BD" w:themeColor="accent1"/>
          <w:sz w:val="32"/>
          <w:szCs w:val="32"/>
        </w:rPr>
      </w:pPr>
      <w:r w:rsidRPr="00410860">
        <w:rPr>
          <w:rFonts w:ascii="Times New Roman" w:hAnsi="Times New Roman" w:cs="Times New Roman"/>
          <w:b/>
          <w:bCs/>
          <w:color w:val="4F81BD" w:themeColor="accent1"/>
          <w:sz w:val="32"/>
          <w:szCs w:val="32"/>
        </w:rPr>
        <w:t xml:space="preserve">  VIRTUAL EVENT</w:t>
      </w:r>
    </w:p>
    <w:p w14:paraId="4FFFFA1F" w14:textId="7A92697C" w:rsidR="00C1237F" w:rsidRDefault="0062610F">
      <w:pPr>
        <w:pStyle w:val="BodyText"/>
        <w:rPr>
          <w:b/>
          <w:sz w:val="20"/>
        </w:rPr>
      </w:pPr>
      <w:r>
        <w:rPr>
          <w:rFonts w:ascii="Times New Roman" w:hAnsi="Times New Roman" w:cs="Times New Roman"/>
          <w:b/>
          <w:bCs/>
          <w:sz w:val="40"/>
          <w:szCs w:val="40"/>
        </w:rPr>
        <w:pict w14:anchorId="674F02EB">
          <v:group id="_x0000_s1026" style="position:absolute;margin-left:35.6pt;margin-top:10.85pt;width:537.4pt;height:36.2pt;z-index:251660288;mso-position-horizontal-relative:page" coordorigin="622,606" coordsize="11161,724">
            <v:rect id="_x0000_s1028" style="position:absolute;left:622;top:606;width:11161;height:724" fillcolor="blue" stroked="f"/>
            <v:shapetype id="_x0000_t202" coordsize="21600,21600" o:spt="202" path="m,l,21600r21600,l21600,xe">
              <v:stroke joinstyle="miter"/>
              <v:path gradientshapeok="t" o:connecttype="rect"/>
            </v:shapetype>
            <v:shape id="_x0000_s1027" type="#_x0000_t202" style="position:absolute;left:736;top:749;width:10932;height:473" fillcolor="#36f" stroked="f">
              <v:textbox style="mso-next-textbox:#_x0000_s1027" inset="0,0,0,0">
                <w:txbxContent>
                  <w:p w14:paraId="277D5593" w14:textId="08A28B66" w:rsidR="00C1237F" w:rsidRDefault="002306A6">
                    <w:pPr>
                      <w:spacing w:before="77" w:line="396" w:lineRule="exact"/>
                      <w:ind w:left="956"/>
                      <w:rPr>
                        <w:b/>
                        <w:sz w:val="36"/>
                      </w:rPr>
                    </w:pPr>
                    <w:r>
                      <w:rPr>
                        <w:b/>
                        <w:color w:val="FFFFFF"/>
                        <w:sz w:val="36"/>
                      </w:rPr>
                      <w:t xml:space="preserve">Submit Your Abstract by 6:00 P.M. on </w:t>
                    </w:r>
                    <w:r w:rsidR="000544FA">
                      <w:rPr>
                        <w:b/>
                        <w:color w:val="FFFFFF"/>
                        <w:sz w:val="36"/>
                      </w:rPr>
                      <w:t>Friday</w:t>
                    </w:r>
                    <w:r>
                      <w:rPr>
                        <w:b/>
                        <w:color w:val="FFFFFF"/>
                        <w:sz w:val="36"/>
                      </w:rPr>
                      <w:t xml:space="preserve">, </w:t>
                    </w:r>
                    <w:r w:rsidR="000544FA">
                      <w:rPr>
                        <w:b/>
                        <w:color w:val="FFFFFF"/>
                        <w:sz w:val="36"/>
                      </w:rPr>
                      <w:t>April</w:t>
                    </w:r>
                    <w:r w:rsidR="00001DFE">
                      <w:rPr>
                        <w:b/>
                        <w:color w:val="FFFFFF"/>
                        <w:sz w:val="36"/>
                      </w:rPr>
                      <w:t xml:space="preserve"> </w:t>
                    </w:r>
                    <w:r w:rsidR="000544FA">
                      <w:rPr>
                        <w:b/>
                        <w:color w:val="FFFFFF"/>
                        <w:sz w:val="36"/>
                      </w:rPr>
                      <w:t>2</w:t>
                    </w:r>
                    <w:r w:rsidR="000544FA" w:rsidRPr="000544FA">
                      <w:rPr>
                        <w:b/>
                        <w:color w:val="FFFFFF"/>
                        <w:sz w:val="36"/>
                        <w:vertAlign w:val="superscript"/>
                      </w:rPr>
                      <w:t>nd</w:t>
                    </w:r>
                    <w:r>
                      <w:rPr>
                        <w:b/>
                        <w:color w:val="FFFFFF"/>
                        <w:sz w:val="36"/>
                      </w:rPr>
                      <w:t>, 20</w:t>
                    </w:r>
                    <w:r w:rsidR="00001DFE">
                      <w:rPr>
                        <w:b/>
                        <w:color w:val="FFFFFF"/>
                        <w:sz w:val="36"/>
                      </w:rPr>
                      <w:t>21</w:t>
                    </w:r>
                  </w:p>
                </w:txbxContent>
              </v:textbox>
            </v:shape>
            <w10:wrap anchorx="page"/>
          </v:group>
        </w:pict>
      </w:r>
    </w:p>
    <w:p w14:paraId="2A2B5A18" w14:textId="77777777" w:rsidR="00C1237F" w:rsidRDefault="00C1237F">
      <w:pPr>
        <w:pStyle w:val="BodyText"/>
        <w:rPr>
          <w:b/>
          <w:sz w:val="20"/>
        </w:rPr>
      </w:pPr>
    </w:p>
    <w:p w14:paraId="5C2C1499" w14:textId="77777777" w:rsidR="00C1237F" w:rsidRDefault="00C1237F">
      <w:pPr>
        <w:pStyle w:val="BodyText"/>
        <w:rPr>
          <w:b/>
          <w:sz w:val="20"/>
        </w:rPr>
      </w:pPr>
    </w:p>
    <w:p w14:paraId="221F0F2B" w14:textId="77777777" w:rsidR="00C1237F" w:rsidRDefault="00C1237F">
      <w:pPr>
        <w:pStyle w:val="BodyText"/>
        <w:rPr>
          <w:b/>
          <w:sz w:val="20"/>
        </w:rPr>
      </w:pPr>
    </w:p>
    <w:p w14:paraId="1C95B971" w14:textId="77777777" w:rsidR="00C1237F" w:rsidRDefault="00C1237F">
      <w:pPr>
        <w:pStyle w:val="BodyText"/>
        <w:spacing w:before="11"/>
        <w:rPr>
          <w:b/>
          <w:sz w:val="23"/>
        </w:rPr>
      </w:pPr>
    </w:p>
    <w:p w14:paraId="36F7EF34" w14:textId="3D427225" w:rsidR="00C1237F" w:rsidRPr="009664C5" w:rsidRDefault="002306A6" w:rsidP="00410860">
      <w:pPr>
        <w:spacing w:before="56"/>
        <w:rPr>
          <w:rFonts w:ascii="Times New Roman" w:hAnsi="Times New Roman" w:cs="Times New Roman"/>
          <w:b/>
          <w:sz w:val="24"/>
          <w:szCs w:val="24"/>
        </w:rPr>
      </w:pPr>
      <w:r w:rsidRPr="009664C5">
        <w:rPr>
          <w:rFonts w:ascii="Times New Roman" w:hAnsi="Times New Roman" w:cs="Times New Roman"/>
          <w:b/>
          <w:sz w:val="24"/>
          <w:szCs w:val="24"/>
        </w:rPr>
        <w:t xml:space="preserve">PWSA </w:t>
      </w:r>
      <w:r w:rsidR="00B05540">
        <w:rPr>
          <w:rFonts w:ascii="Times New Roman" w:hAnsi="Times New Roman" w:cs="Times New Roman"/>
          <w:b/>
          <w:sz w:val="24"/>
          <w:szCs w:val="24"/>
        </w:rPr>
        <w:t>| USA</w:t>
      </w:r>
      <w:r w:rsidRPr="009664C5">
        <w:rPr>
          <w:rFonts w:ascii="Times New Roman" w:hAnsi="Times New Roman" w:cs="Times New Roman"/>
          <w:b/>
          <w:sz w:val="24"/>
          <w:szCs w:val="24"/>
        </w:rPr>
        <w:t xml:space="preserve"> Abstract Submission Instructions</w:t>
      </w:r>
    </w:p>
    <w:p w14:paraId="60A07ED9" w14:textId="77777777" w:rsidR="00C1237F" w:rsidRPr="00410860" w:rsidRDefault="00C1237F">
      <w:pPr>
        <w:pStyle w:val="BodyText"/>
        <w:spacing w:before="5"/>
        <w:rPr>
          <w:rFonts w:ascii="Times New Roman" w:hAnsi="Times New Roman" w:cs="Times New Roman"/>
          <w:b/>
          <w:sz w:val="16"/>
          <w:szCs w:val="16"/>
        </w:rPr>
      </w:pPr>
    </w:p>
    <w:p w14:paraId="082F2653" w14:textId="4019799B" w:rsidR="00C1237F" w:rsidRPr="009664C5" w:rsidRDefault="002306A6" w:rsidP="00410860">
      <w:pPr>
        <w:spacing w:line="254" w:lineRule="auto"/>
        <w:ind w:right="424" w:hanging="12"/>
        <w:rPr>
          <w:rFonts w:ascii="Times New Roman" w:hAnsi="Times New Roman" w:cs="Times New Roman"/>
          <w:sz w:val="24"/>
          <w:szCs w:val="24"/>
        </w:rPr>
      </w:pPr>
      <w:r w:rsidRPr="009664C5">
        <w:rPr>
          <w:rFonts w:ascii="Times New Roman" w:hAnsi="Times New Roman" w:cs="Times New Roman"/>
          <w:sz w:val="24"/>
          <w:szCs w:val="24"/>
        </w:rPr>
        <w:t xml:space="preserve">PWSA </w:t>
      </w:r>
      <w:r w:rsidR="00B05540">
        <w:rPr>
          <w:rFonts w:ascii="Times New Roman" w:hAnsi="Times New Roman" w:cs="Times New Roman"/>
          <w:sz w:val="24"/>
          <w:szCs w:val="24"/>
        </w:rPr>
        <w:t>| USA</w:t>
      </w:r>
      <w:r w:rsidRPr="009664C5">
        <w:rPr>
          <w:rFonts w:ascii="Times New Roman" w:hAnsi="Times New Roman" w:cs="Times New Roman"/>
          <w:sz w:val="24"/>
          <w:szCs w:val="24"/>
        </w:rPr>
        <w:t xml:space="preserve"> cordially invites abstract submissions for a presentation of recent research or related scientific or medical topics </w:t>
      </w:r>
      <w:proofErr w:type="gramStart"/>
      <w:r w:rsidRPr="009664C5">
        <w:rPr>
          <w:rFonts w:ascii="Times New Roman" w:hAnsi="Times New Roman" w:cs="Times New Roman"/>
          <w:sz w:val="24"/>
          <w:szCs w:val="24"/>
        </w:rPr>
        <w:t>on the subject of Prader-Willi</w:t>
      </w:r>
      <w:proofErr w:type="gramEnd"/>
      <w:r w:rsidRPr="009664C5">
        <w:rPr>
          <w:rFonts w:ascii="Times New Roman" w:hAnsi="Times New Roman" w:cs="Times New Roman"/>
          <w:sz w:val="24"/>
          <w:szCs w:val="24"/>
        </w:rPr>
        <w:t xml:space="preserve"> syndrome for our </w:t>
      </w:r>
      <w:r w:rsidRPr="009664C5">
        <w:rPr>
          <w:rFonts w:ascii="Times New Roman" w:hAnsi="Times New Roman" w:cs="Times New Roman"/>
          <w:b/>
          <w:sz w:val="24"/>
          <w:szCs w:val="24"/>
        </w:rPr>
        <w:t>3</w:t>
      </w:r>
      <w:r w:rsidR="00001DFE" w:rsidRPr="009664C5">
        <w:rPr>
          <w:rFonts w:ascii="Times New Roman" w:hAnsi="Times New Roman" w:cs="Times New Roman"/>
          <w:b/>
          <w:sz w:val="24"/>
          <w:szCs w:val="24"/>
        </w:rPr>
        <w:t>6</w:t>
      </w:r>
      <w:r w:rsidRPr="009664C5">
        <w:rPr>
          <w:rFonts w:ascii="Times New Roman" w:hAnsi="Times New Roman" w:cs="Times New Roman"/>
          <w:b/>
          <w:sz w:val="24"/>
          <w:szCs w:val="24"/>
          <w:vertAlign w:val="superscript"/>
        </w:rPr>
        <w:t>th</w:t>
      </w:r>
      <w:r w:rsidRPr="009664C5">
        <w:rPr>
          <w:rFonts w:ascii="Times New Roman" w:hAnsi="Times New Roman" w:cs="Times New Roman"/>
          <w:b/>
          <w:sz w:val="24"/>
          <w:szCs w:val="24"/>
        </w:rPr>
        <w:t xml:space="preserve"> Annual Medical &amp; Scientific Conference</w:t>
      </w:r>
      <w:r w:rsidRPr="009664C5">
        <w:rPr>
          <w:rFonts w:ascii="Times New Roman" w:hAnsi="Times New Roman" w:cs="Times New Roman"/>
          <w:sz w:val="24"/>
          <w:szCs w:val="24"/>
        </w:rPr>
        <w:t xml:space="preserve">. To participate in the medical and scientific program, submit a 1-page abstract on a relevant topic to the Medical &amp; Scientific Conference Committee for review by </w:t>
      </w:r>
      <w:r w:rsidR="000544FA">
        <w:rPr>
          <w:rFonts w:ascii="Times New Roman" w:hAnsi="Times New Roman" w:cs="Times New Roman"/>
          <w:sz w:val="24"/>
          <w:szCs w:val="24"/>
        </w:rPr>
        <w:t>April</w:t>
      </w:r>
      <w:r w:rsidR="00001DFE" w:rsidRPr="009664C5">
        <w:rPr>
          <w:rFonts w:ascii="Times New Roman" w:hAnsi="Times New Roman" w:cs="Times New Roman"/>
          <w:sz w:val="24"/>
          <w:szCs w:val="24"/>
        </w:rPr>
        <w:t xml:space="preserve"> </w:t>
      </w:r>
      <w:r w:rsidR="000544FA">
        <w:rPr>
          <w:rFonts w:ascii="Times New Roman" w:hAnsi="Times New Roman" w:cs="Times New Roman"/>
          <w:sz w:val="24"/>
          <w:szCs w:val="24"/>
        </w:rPr>
        <w:t>2</w:t>
      </w:r>
      <w:r w:rsidR="000544FA" w:rsidRPr="000544FA">
        <w:rPr>
          <w:rFonts w:ascii="Times New Roman" w:hAnsi="Times New Roman" w:cs="Times New Roman"/>
          <w:sz w:val="24"/>
          <w:szCs w:val="24"/>
          <w:vertAlign w:val="superscript"/>
        </w:rPr>
        <w:t>nd</w:t>
      </w:r>
      <w:r w:rsidR="00001DFE" w:rsidRPr="009664C5">
        <w:rPr>
          <w:rFonts w:ascii="Times New Roman" w:hAnsi="Times New Roman" w:cs="Times New Roman"/>
          <w:sz w:val="24"/>
          <w:szCs w:val="24"/>
        </w:rPr>
        <w:t>, 2021</w:t>
      </w:r>
      <w:r w:rsidRPr="009664C5">
        <w:rPr>
          <w:rFonts w:ascii="Times New Roman" w:hAnsi="Times New Roman" w:cs="Times New Roman"/>
          <w:sz w:val="24"/>
          <w:szCs w:val="24"/>
        </w:rPr>
        <w:t xml:space="preserve">. Abstract submissions should be 1 page in length, single spaced with a 1-inch margin and minimum 12 pt. font. Author and title information should follow the sample format given below. Abstracts should be sent by e-mail to our Conference Co-Chairs Ann Manzardo, Ph.D., at </w:t>
      </w:r>
      <w:hyperlink r:id="rId9">
        <w:r w:rsidRPr="009664C5">
          <w:rPr>
            <w:rFonts w:ascii="Times New Roman" w:hAnsi="Times New Roman" w:cs="Times New Roman"/>
            <w:sz w:val="24"/>
            <w:szCs w:val="24"/>
            <w:u w:val="single"/>
          </w:rPr>
          <w:t>amanzardo@kumc.edu</w:t>
        </w:r>
        <w:r w:rsidRPr="009664C5">
          <w:rPr>
            <w:rFonts w:ascii="Times New Roman" w:hAnsi="Times New Roman" w:cs="Times New Roman"/>
            <w:sz w:val="24"/>
            <w:szCs w:val="24"/>
          </w:rPr>
          <w:t xml:space="preserve"> </w:t>
        </w:r>
      </w:hyperlink>
      <w:r w:rsidRPr="009664C5">
        <w:rPr>
          <w:rFonts w:ascii="Times New Roman" w:hAnsi="Times New Roman" w:cs="Times New Roman"/>
          <w:sz w:val="24"/>
          <w:szCs w:val="24"/>
        </w:rPr>
        <w:t xml:space="preserve">with a copy to James Loker, M.D., at </w:t>
      </w:r>
      <w:hyperlink r:id="rId10">
        <w:r w:rsidRPr="009664C5">
          <w:rPr>
            <w:rFonts w:ascii="Times New Roman" w:hAnsi="Times New Roman" w:cs="Times New Roman"/>
            <w:sz w:val="24"/>
            <w:szCs w:val="24"/>
            <w:u w:val="single"/>
          </w:rPr>
          <w:t>LOKERJ@bronsonhg.org</w:t>
        </w:r>
        <w:r w:rsidRPr="009664C5">
          <w:rPr>
            <w:rFonts w:ascii="Times New Roman" w:hAnsi="Times New Roman" w:cs="Times New Roman"/>
            <w:sz w:val="24"/>
            <w:szCs w:val="24"/>
          </w:rPr>
          <w:t>.</w:t>
        </w:r>
      </w:hyperlink>
    </w:p>
    <w:p w14:paraId="13DDE950" w14:textId="77777777" w:rsidR="00C1237F" w:rsidRPr="00410860" w:rsidRDefault="00C1237F">
      <w:pPr>
        <w:pStyle w:val="BodyText"/>
        <w:spacing w:before="2"/>
        <w:rPr>
          <w:rFonts w:ascii="Times New Roman" w:hAnsi="Times New Roman" w:cs="Times New Roman"/>
          <w:sz w:val="16"/>
          <w:szCs w:val="16"/>
        </w:rPr>
      </w:pPr>
    </w:p>
    <w:p w14:paraId="434C6D84" w14:textId="29483151" w:rsidR="00C1237F" w:rsidRPr="009664C5" w:rsidRDefault="002306A6" w:rsidP="00410860">
      <w:pPr>
        <w:spacing w:before="57" w:line="249" w:lineRule="auto"/>
        <w:ind w:right="372" w:hanging="10"/>
        <w:rPr>
          <w:rFonts w:ascii="Times New Roman" w:hAnsi="Times New Roman" w:cs="Times New Roman"/>
          <w:sz w:val="24"/>
          <w:szCs w:val="24"/>
        </w:rPr>
      </w:pPr>
      <w:r w:rsidRPr="009664C5">
        <w:rPr>
          <w:rFonts w:ascii="Times New Roman" w:hAnsi="Times New Roman" w:cs="Times New Roman"/>
          <w:sz w:val="24"/>
          <w:szCs w:val="24"/>
        </w:rPr>
        <w:t xml:space="preserve">This activity has been planned and implemented in accordance with the accreditation requirements and policies of the Accreditation Council for Continuing Medical Education (ACCME) through the joint providership of Western Michigan University Homer Stryker M.D. School of Medicine and Prader-Willi Syndrome Association </w:t>
      </w:r>
      <w:r w:rsidR="00B05540">
        <w:rPr>
          <w:rFonts w:ascii="Times New Roman" w:hAnsi="Times New Roman" w:cs="Times New Roman"/>
          <w:sz w:val="24"/>
          <w:szCs w:val="24"/>
        </w:rPr>
        <w:t>| USA</w:t>
      </w:r>
      <w:r w:rsidRPr="009664C5">
        <w:rPr>
          <w:rFonts w:ascii="Times New Roman" w:hAnsi="Times New Roman" w:cs="Times New Roman"/>
          <w:sz w:val="24"/>
          <w:szCs w:val="24"/>
        </w:rPr>
        <w:t>. Western Michigan University Homer Stryker M.D. School of Medicine is accredited by the ACCME to provide continuing medical education for physicians.</w:t>
      </w:r>
    </w:p>
    <w:p w14:paraId="6612376B" w14:textId="77777777" w:rsidR="00C1237F" w:rsidRPr="00410860" w:rsidRDefault="00C1237F">
      <w:pPr>
        <w:pStyle w:val="BodyText"/>
        <w:spacing w:before="7"/>
        <w:rPr>
          <w:rFonts w:ascii="Times New Roman" w:hAnsi="Times New Roman" w:cs="Times New Roman"/>
          <w:sz w:val="16"/>
          <w:szCs w:val="16"/>
        </w:rPr>
      </w:pPr>
    </w:p>
    <w:p w14:paraId="63E4F53C" w14:textId="2DDF51B3" w:rsidR="00C1237F" w:rsidRPr="009664C5" w:rsidRDefault="002306A6" w:rsidP="00410860">
      <w:pPr>
        <w:spacing w:before="1" w:line="249" w:lineRule="auto"/>
        <w:ind w:right="428"/>
        <w:jc w:val="both"/>
        <w:rPr>
          <w:rFonts w:ascii="Times New Roman" w:hAnsi="Times New Roman" w:cs="Times New Roman"/>
          <w:sz w:val="24"/>
          <w:szCs w:val="24"/>
        </w:rPr>
      </w:pPr>
      <w:r w:rsidRPr="009664C5">
        <w:rPr>
          <w:rFonts w:ascii="Times New Roman" w:hAnsi="Times New Roman" w:cs="Times New Roman"/>
          <w:sz w:val="24"/>
          <w:szCs w:val="24"/>
        </w:rPr>
        <w:t xml:space="preserve">Western Michigan University Homer Stryker M.D. School of Medicine designates this live activity for a </w:t>
      </w:r>
      <w:r w:rsidRPr="0062610F">
        <w:rPr>
          <w:rFonts w:ascii="Times New Roman" w:hAnsi="Times New Roman" w:cs="Times New Roman"/>
          <w:sz w:val="24"/>
          <w:szCs w:val="24"/>
        </w:rPr>
        <w:t>maximum of 1</w:t>
      </w:r>
      <w:r w:rsidR="000544FA" w:rsidRPr="0062610F">
        <w:rPr>
          <w:rFonts w:ascii="Times New Roman" w:hAnsi="Times New Roman" w:cs="Times New Roman"/>
          <w:sz w:val="24"/>
          <w:szCs w:val="24"/>
        </w:rPr>
        <w:t>0</w:t>
      </w:r>
      <w:r w:rsidRPr="0062610F">
        <w:rPr>
          <w:rFonts w:ascii="Times New Roman" w:hAnsi="Times New Roman" w:cs="Times New Roman"/>
          <w:sz w:val="24"/>
          <w:szCs w:val="24"/>
        </w:rPr>
        <w:t xml:space="preserve"> </w:t>
      </w:r>
      <w:r w:rsidRPr="0062610F">
        <w:rPr>
          <w:rFonts w:ascii="Times New Roman" w:hAnsi="Times New Roman" w:cs="Times New Roman"/>
          <w:i/>
          <w:sz w:val="24"/>
          <w:szCs w:val="24"/>
        </w:rPr>
        <w:t>AMA PRA Category 1 Credits</w:t>
      </w:r>
      <w:r w:rsidRPr="0062610F">
        <w:rPr>
          <w:rFonts w:ascii="Times New Roman" w:hAnsi="Times New Roman" w:cs="Times New Roman"/>
          <w:sz w:val="24"/>
          <w:szCs w:val="24"/>
        </w:rPr>
        <w:t>™.</w:t>
      </w:r>
      <w:r w:rsidRPr="009664C5">
        <w:rPr>
          <w:rFonts w:ascii="Times New Roman" w:hAnsi="Times New Roman" w:cs="Times New Roman"/>
          <w:sz w:val="24"/>
          <w:szCs w:val="24"/>
        </w:rPr>
        <w:t xml:space="preserve"> Physicians should claim only the credit commensurate with the extent of their participation in the activity.</w:t>
      </w:r>
    </w:p>
    <w:p w14:paraId="61A0F82E" w14:textId="77777777" w:rsidR="00C1237F" w:rsidRPr="00410860" w:rsidRDefault="00C1237F">
      <w:pPr>
        <w:pStyle w:val="BodyText"/>
        <w:spacing w:before="11"/>
        <w:rPr>
          <w:rFonts w:ascii="Times New Roman" w:hAnsi="Times New Roman" w:cs="Times New Roman"/>
          <w:sz w:val="16"/>
          <w:szCs w:val="16"/>
        </w:rPr>
      </w:pPr>
    </w:p>
    <w:p w14:paraId="775DE070" w14:textId="349FEEB9" w:rsidR="00C1237F" w:rsidRPr="00410860" w:rsidRDefault="002306A6" w:rsidP="00410860">
      <w:pPr>
        <w:tabs>
          <w:tab w:val="left" w:pos="0"/>
        </w:tabs>
        <w:spacing w:before="1"/>
        <w:ind w:right="964"/>
        <w:jc w:val="center"/>
        <w:rPr>
          <w:rFonts w:ascii="Times New Roman" w:hAnsi="Times New Roman" w:cs="Times New Roman"/>
          <w:b/>
          <w:bCs/>
        </w:rPr>
      </w:pPr>
      <w:r w:rsidRPr="00410860">
        <w:rPr>
          <w:rFonts w:ascii="Times New Roman" w:hAnsi="Times New Roman" w:cs="Times New Roman"/>
          <w:b/>
          <w:bCs/>
        </w:rPr>
        <w:t xml:space="preserve">We look forward to your participation in an exciting </w:t>
      </w:r>
      <w:r w:rsidR="00410860" w:rsidRPr="00410860">
        <w:rPr>
          <w:rFonts w:ascii="Times New Roman" w:hAnsi="Times New Roman" w:cs="Times New Roman"/>
          <w:b/>
          <w:bCs/>
        </w:rPr>
        <w:t>M</w:t>
      </w:r>
      <w:r w:rsidRPr="00410860">
        <w:rPr>
          <w:rFonts w:ascii="Times New Roman" w:hAnsi="Times New Roman" w:cs="Times New Roman"/>
          <w:b/>
          <w:bCs/>
        </w:rPr>
        <w:t xml:space="preserve">edical </w:t>
      </w:r>
      <w:r w:rsidR="00410860" w:rsidRPr="00410860">
        <w:rPr>
          <w:rFonts w:ascii="Times New Roman" w:hAnsi="Times New Roman" w:cs="Times New Roman"/>
          <w:b/>
          <w:bCs/>
        </w:rPr>
        <w:t>&amp; S</w:t>
      </w:r>
      <w:r w:rsidRPr="00410860">
        <w:rPr>
          <w:rFonts w:ascii="Times New Roman" w:hAnsi="Times New Roman" w:cs="Times New Roman"/>
          <w:b/>
          <w:bCs/>
        </w:rPr>
        <w:t>cientific program.</w:t>
      </w:r>
    </w:p>
    <w:p w14:paraId="67781FD2" w14:textId="77777777" w:rsidR="00C1237F" w:rsidRPr="009664C5" w:rsidRDefault="00C1237F">
      <w:pPr>
        <w:pStyle w:val="BodyText"/>
        <w:spacing w:before="7"/>
        <w:rPr>
          <w:rFonts w:ascii="Times New Roman" w:hAnsi="Times New Roman" w:cs="Times New Roman"/>
        </w:rPr>
      </w:pPr>
    </w:p>
    <w:p w14:paraId="023E0A6E" w14:textId="159E0FE2" w:rsidR="005A4FC6" w:rsidRPr="009664C5" w:rsidRDefault="002306A6" w:rsidP="00410860">
      <w:pPr>
        <w:spacing w:line="252" w:lineRule="auto"/>
        <w:ind w:right="536"/>
        <w:jc w:val="center"/>
        <w:rPr>
          <w:rFonts w:ascii="Times New Roman" w:hAnsi="Times New Roman" w:cs="Times New Roman"/>
          <w:sz w:val="24"/>
          <w:szCs w:val="24"/>
        </w:rPr>
      </w:pPr>
      <w:r w:rsidRPr="009664C5">
        <w:rPr>
          <w:rFonts w:ascii="Times New Roman" w:hAnsi="Times New Roman" w:cs="Times New Roman"/>
          <w:sz w:val="24"/>
          <w:szCs w:val="24"/>
        </w:rPr>
        <w:t xml:space="preserve">For information </w:t>
      </w:r>
      <w:r w:rsidR="00B05540">
        <w:rPr>
          <w:rFonts w:ascii="Times New Roman" w:hAnsi="Times New Roman" w:cs="Times New Roman"/>
          <w:sz w:val="24"/>
          <w:szCs w:val="24"/>
        </w:rPr>
        <w:t xml:space="preserve">and updates </w:t>
      </w:r>
      <w:r w:rsidRPr="009664C5">
        <w:rPr>
          <w:rFonts w:ascii="Times New Roman" w:hAnsi="Times New Roman" w:cs="Times New Roman"/>
          <w:sz w:val="24"/>
          <w:szCs w:val="24"/>
        </w:rPr>
        <w:t xml:space="preserve">about the </w:t>
      </w:r>
      <w:r w:rsidR="00B05540">
        <w:rPr>
          <w:rFonts w:ascii="Times New Roman" w:hAnsi="Times New Roman" w:cs="Times New Roman"/>
          <w:sz w:val="24"/>
          <w:szCs w:val="24"/>
        </w:rPr>
        <w:t>PWSA | USA Convention please visit</w:t>
      </w:r>
    </w:p>
    <w:p w14:paraId="0669B44D" w14:textId="3A068727" w:rsidR="00C1237F" w:rsidRPr="009664C5" w:rsidRDefault="00C761C3" w:rsidP="00410860">
      <w:pPr>
        <w:spacing w:line="252" w:lineRule="auto"/>
        <w:ind w:left="275" w:right="536" w:firstLine="38"/>
        <w:jc w:val="center"/>
        <w:rPr>
          <w:rFonts w:ascii="Times New Roman" w:hAnsi="Times New Roman" w:cs="Times New Roman"/>
          <w:sz w:val="24"/>
          <w:szCs w:val="24"/>
        </w:rPr>
      </w:pPr>
      <w:hyperlink r:id="rId11" w:history="1">
        <w:r w:rsidR="005A4FC6" w:rsidRPr="009664C5">
          <w:rPr>
            <w:rStyle w:val="Hyperlink"/>
            <w:rFonts w:ascii="Times New Roman" w:hAnsi="Times New Roman" w:cs="Times New Roman"/>
            <w:sz w:val="24"/>
            <w:szCs w:val="24"/>
          </w:rPr>
          <w:t>https://www.pwsausa.org/get-involved/join-now/attend-convention/</w:t>
        </w:r>
      </w:hyperlink>
    </w:p>
    <w:p w14:paraId="1688AC19" w14:textId="77777777" w:rsidR="00B05540" w:rsidRDefault="00B05540" w:rsidP="00B05540">
      <w:pPr>
        <w:spacing w:before="57"/>
        <w:rPr>
          <w:rFonts w:ascii="Times New Roman" w:hAnsi="Times New Roman" w:cs="Times New Roman"/>
          <w:b/>
          <w:sz w:val="24"/>
          <w:szCs w:val="24"/>
        </w:rPr>
      </w:pPr>
    </w:p>
    <w:p w14:paraId="44F44198" w14:textId="776C8217" w:rsidR="00C1237F" w:rsidRPr="00B05540" w:rsidRDefault="00B05540" w:rsidP="00B05540">
      <w:pPr>
        <w:spacing w:before="57"/>
        <w:ind w:firstLine="275"/>
        <w:jc w:val="center"/>
        <w:rPr>
          <w:rFonts w:ascii="Times New Roman" w:hAnsi="Times New Roman" w:cs="Times New Roman"/>
          <w:b/>
          <w:sz w:val="24"/>
          <w:szCs w:val="24"/>
        </w:rPr>
        <w:sectPr w:rsidR="00C1237F" w:rsidRPr="00B05540" w:rsidSect="00410860">
          <w:footerReference w:type="default" r:id="rId12"/>
          <w:type w:val="continuous"/>
          <w:pgSz w:w="12240" w:h="15840"/>
          <w:pgMar w:top="1008" w:right="1440" w:bottom="1008" w:left="1440" w:header="720" w:footer="979" w:gutter="0"/>
          <w:pgNumType w:start="1"/>
          <w:cols w:space="720"/>
        </w:sectPr>
      </w:pPr>
      <w:r>
        <w:rPr>
          <w:rFonts w:ascii="Times New Roman" w:hAnsi="Times New Roman" w:cs="Times New Roman"/>
          <w:b/>
          <w:sz w:val="24"/>
          <w:szCs w:val="24"/>
        </w:rPr>
        <w:t xml:space="preserve">View </w:t>
      </w:r>
      <w:r w:rsidR="002306A6" w:rsidRPr="009664C5">
        <w:rPr>
          <w:rFonts w:ascii="Times New Roman" w:hAnsi="Times New Roman" w:cs="Times New Roman"/>
          <w:b/>
          <w:sz w:val="24"/>
          <w:szCs w:val="24"/>
        </w:rPr>
        <w:t>Sample Abstract Below:</w:t>
      </w:r>
    </w:p>
    <w:p w14:paraId="027B9131" w14:textId="77777777" w:rsidR="0062610F" w:rsidRDefault="00B05540" w:rsidP="0062610F">
      <w:pPr>
        <w:rPr>
          <w:rFonts w:ascii="Times New Roman" w:eastAsiaTheme="minorHAnsi" w:hAnsi="Times New Roman" w:cs="Times New Roman"/>
          <w:b/>
          <w:sz w:val="24"/>
          <w:szCs w:val="24"/>
          <w:lang w:bidi="ar-SA"/>
        </w:rPr>
      </w:pPr>
      <w:r>
        <w:rPr>
          <w:rFonts w:ascii="Times New Roman" w:hAnsi="Times New Roman" w:cs="Times New Roman"/>
          <w:b/>
          <w:sz w:val="24"/>
        </w:rPr>
        <w:lastRenderedPageBreak/>
        <w:t xml:space="preserve">    </w:t>
      </w:r>
      <w:r w:rsidR="0062610F">
        <w:rPr>
          <w:rFonts w:ascii="Times New Roman" w:hAnsi="Times New Roman" w:cs="Times New Roman"/>
          <w:b/>
          <w:sz w:val="24"/>
          <w:szCs w:val="24"/>
        </w:rPr>
        <w:t xml:space="preserve">Survival Trends in Prader-Willi Syndrome in Relationship to Cause of Death and Historical Timeframe </w:t>
      </w:r>
    </w:p>
    <w:p w14:paraId="597DC038" w14:textId="77777777" w:rsidR="0062610F" w:rsidRDefault="0062610F" w:rsidP="0062610F">
      <w:pPr>
        <w:spacing w:after="165"/>
        <w:rPr>
          <w:rFonts w:ascii="Times New Roman" w:hAnsi="Times New Roman" w:cs="Times New Roman"/>
          <w:sz w:val="24"/>
          <w:szCs w:val="24"/>
        </w:rPr>
      </w:pPr>
      <w:r>
        <w:rPr>
          <w:rFonts w:ascii="Times New Roman" w:hAnsi="Times New Roman" w:cs="Times New Roman"/>
          <w:sz w:val="24"/>
          <w:szCs w:val="24"/>
        </w:rPr>
        <w:t>Ann M. Manzardo</w:t>
      </w:r>
      <w:r>
        <w:rPr>
          <w:rFonts w:ascii="Times New Roman" w:hAnsi="Times New Roman" w:cs="Times New Roman"/>
          <w:sz w:val="24"/>
          <w:szCs w:val="24"/>
          <w:vertAlign w:val="superscript"/>
        </w:rPr>
        <w:t>1</w:t>
      </w:r>
      <w:r>
        <w:rPr>
          <w:rFonts w:ascii="Times New Roman" w:hAnsi="Times New Roman" w:cs="Times New Roman"/>
          <w:sz w:val="24"/>
          <w:szCs w:val="24"/>
        </w:rPr>
        <w:t>; James Loker</w:t>
      </w:r>
      <w:r>
        <w:rPr>
          <w:rFonts w:ascii="Times New Roman" w:hAnsi="Times New Roman" w:cs="Times New Roman"/>
          <w:sz w:val="24"/>
          <w:szCs w:val="24"/>
          <w:vertAlign w:val="superscript"/>
        </w:rPr>
        <w:t>2</w:t>
      </w:r>
      <w:r>
        <w:rPr>
          <w:rFonts w:ascii="Times New Roman" w:hAnsi="Times New Roman" w:cs="Times New Roman"/>
          <w:sz w:val="24"/>
          <w:szCs w:val="24"/>
        </w:rPr>
        <w:t>; Janalee Heinemann</w:t>
      </w:r>
      <w:r>
        <w:rPr>
          <w:rFonts w:ascii="Times New Roman" w:hAnsi="Times New Roman" w:cs="Times New Roman"/>
          <w:sz w:val="24"/>
          <w:szCs w:val="24"/>
          <w:vertAlign w:val="superscript"/>
        </w:rPr>
        <w:t>3</w:t>
      </w:r>
      <w:r>
        <w:rPr>
          <w:rFonts w:ascii="Times New Roman" w:hAnsi="Times New Roman" w:cs="Times New Roman"/>
          <w:sz w:val="24"/>
          <w:szCs w:val="24"/>
        </w:rPr>
        <w:t>; Carolyn Loker</w:t>
      </w:r>
      <w:r>
        <w:rPr>
          <w:rFonts w:ascii="Times New Roman" w:hAnsi="Times New Roman" w:cs="Times New Roman"/>
          <w:sz w:val="24"/>
          <w:szCs w:val="24"/>
          <w:vertAlign w:val="superscript"/>
        </w:rPr>
        <w:t>3</w:t>
      </w:r>
      <w:r>
        <w:rPr>
          <w:rFonts w:ascii="Times New Roman" w:hAnsi="Times New Roman" w:cs="Times New Roman"/>
          <w:sz w:val="24"/>
          <w:szCs w:val="24"/>
        </w:rPr>
        <w:t>; Merlin G. Butler</w:t>
      </w:r>
      <w:r>
        <w:rPr>
          <w:rFonts w:ascii="Times New Roman" w:hAnsi="Times New Roman" w:cs="Times New Roman"/>
          <w:sz w:val="24"/>
          <w:szCs w:val="24"/>
          <w:vertAlign w:val="superscript"/>
        </w:rPr>
        <w:t>1</w:t>
      </w:r>
    </w:p>
    <w:p w14:paraId="4843FFC2" w14:textId="77777777" w:rsidR="0062610F" w:rsidRDefault="0062610F" w:rsidP="0062610F">
      <w:pPr>
        <w:spacing w:after="165"/>
        <w:rPr>
          <w:rFonts w:ascii="Times New Roman" w:hAnsi="Times New Roman" w:cs="Times New Roman"/>
          <w:i/>
        </w:rPr>
      </w:pPr>
      <w:r>
        <w:rPr>
          <w:rFonts w:ascii="Times New Roman" w:hAnsi="Times New Roman" w:cs="Times New Roman"/>
          <w:i/>
          <w:vertAlign w:val="superscript"/>
        </w:rPr>
        <w:t>1</w:t>
      </w:r>
      <w:r>
        <w:rPr>
          <w:rFonts w:ascii="Times New Roman" w:hAnsi="Times New Roman" w:cs="Times New Roman"/>
          <w:i/>
        </w:rPr>
        <w:t xml:space="preserve">Departments of Psychiatry &amp; Behavioral Sciences and Pediatrics, University of Kansas Medical Center, Kansas City, Kansas, USA; </w:t>
      </w:r>
      <w:r>
        <w:rPr>
          <w:rFonts w:ascii="Times New Roman" w:hAnsi="Times New Roman" w:cs="Times New Roman"/>
          <w:i/>
          <w:vertAlign w:val="superscript"/>
        </w:rPr>
        <w:t>2</w:t>
      </w:r>
      <w:r>
        <w:rPr>
          <w:rFonts w:ascii="Times New Roman" w:hAnsi="Times New Roman" w:cs="Times New Roman"/>
          <w:i/>
        </w:rPr>
        <w:t xml:space="preserve">Bronson Children’s Hospital, Kalamazoo, Michigan USA; </w:t>
      </w:r>
      <w:r>
        <w:rPr>
          <w:rFonts w:ascii="Times New Roman" w:hAnsi="Times New Roman" w:cs="Times New Roman"/>
          <w:i/>
          <w:vertAlign w:val="superscript"/>
        </w:rPr>
        <w:t>3</w:t>
      </w:r>
      <w:r>
        <w:rPr>
          <w:rFonts w:ascii="Times New Roman" w:hAnsi="Times New Roman" w:cs="Times New Roman"/>
          <w:i/>
        </w:rPr>
        <w:t>Prader-Willi Syndrome Association (USA), Sarasota, Florida, USA</w:t>
      </w:r>
    </w:p>
    <w:p w14:paraId="73B79708" w14:textId="77777777" w:rsidR="0062610F" w:rsidRDefault="0062610F" w:rsidP="0062610F">
      <w:pPr>
        <w:rPr>
          <w:rFonts w:ascii="Times New Roman" w:hAnsi="Times New Roman" w:cs="Times New Roman"/>
          <w:sz w:val="24"/>
          <w:szCs w:val="24"/>
        </w:rPr>
      </w:pPr>
      <w:r>
        <w:rPr>
          <w:rFonts w:ascii="Times New Roman" w:hAnsi="Times New Roman" w:cs="Times New Roman"/>
          <w:b/>
          <w:sz w:val="24"/>
          <w:szCs w:val="24"/>
        </w:rPr>
        <w:t xml:space="preserve">Introduction/Background: </w:t>
      </w:r>
      <w:r>
        <w:rPr>
          <w:rFonts w:ascii="Times New Roman" w:hAnsi="Times New Roman" w:cs="Times New Roman"/>
          <w:sz w:val="24"/>
          <w:szCs w:val="24"/>
        </w:rPr>
        <w:t>Prader-Willi syndrome (PWS) is a complex genetic disorder characterized by hyperphagia and morbid obesity with increased cardiopulmonary and hyperphagia-related mortality. Detailed genetic characterization of PWS has enabled diagnosis in infancy increasing the opportunity for treatments (e.g., growth hormone) and intervention to control access to food and prevent the onset of obesity. Survival trends in PWS were evaluated to assess life course and impact of modern interventions on mortality risks and cause of death.</w:t>
      </w:r>
    </w:p>
    <w:p w14:paraId="6529FAC6" w14:textId="77777777" w:rsidR="0062610F" w:rsidRDefault="0062610F" w:rsidP="0062610F">
      <w:pPr>
        <w:rPr>
          <w:rFonts w:ascii="Times New Roman" w:hAnsi="Times New Roman" w:cs="Times New Roman"/>
          <w:sz w:val="24"/>
          <w:szCs w:val="24"/>
        </w:rPr>
      </w:pPr>
      <w:r>
        <w:rPr>
          <w:rFonts w:ascii="Times New Roman" w:hAnsi="Times New Roman" w:cs="Times New Roman"/>
          <w:b/>
          <w:sz w:val="24"/>
          <w:szCs w:val="24"/>
        </w:rPr>
        <w:t xml:space="preserve">Methods: </w:t>
      </w:r>
      <w:r>
        <w:rPr>
          <w:rFonts w:ascii="Times New Roman" w:hAnsi="Times New Roman" w:cs="Times New Roman"/>
          <w:sz w:val="24"/>
          <w:szCs w:val="24"/>
        </w:rPr>
        <w:t xml:space="preserve">PWSA (USA) mortality syndrome-specific database of death reports was developed through a cursory bereavement program for PWSA(USA) families using a brief survey created in 1999. Survival trends and causes of death were statistically examined for 425 deaths (224 males, 199 females, 6 unknown) with a known age of death between 1973 and 2015 using Cox Proportional Hazards regression modeling, a method used to investigate the influence of </w:t>
      </w:r>
      <w:proofErr w:type="gramStart"/>
      <w:r>
        <w:rPr>
          <w:rFonts w:ascii="Times New Roman" w:hAnsi="Times New Roman" w:cs="Times New Roman"/>
          <w:sz w:val="24"/>
          <w:szCs w:val="24"/>
        </w:rPr>
        <w:t>different factors</w:t>
      </w:r>
      <w:proofErr w:type="gramEnd"/>
      <w:r>
        <w:rPr>
          <w:rFonts w:ascii="Times New Roman" w:hAnsi="Times New Roman" w:cs="Times New Roman"/>
          <w:sz w:val="24"/>
          <w:szCs w:val="24"/>
        </w:rPr>
        <w:t xml:space="preserve"> upon the time to an event such as the age of death. The relative risk of death for a condition is presented as a “hazard ratio.” </w:t>
      </w:r>
      <w:proofErr w:type="gramStart"/>
      <w:r>
        <w:rPr>
          <w:rFonts w:ascii="Times New Roman" w:hAnsi="Times New Roman" w:cs="Times New Roman"/>
          <w:sz w:val="24"/>
          <w:szCs w:val="24"/>
        </w:rPr>
        <w:t>Gender,</w:t>
      </w:r>
      <w:proofErr w:type="gramEnd"/>
      <w:r>
        <w:rPr>
          <w:rFonts w:ascii="Times New Roman" w:hAnsi="Times New Roman" w:cs="Times New Roman"/>
          <w:sz w:val="24"/>
          <w:szCs w:val="24"/>
        </w:rPr>
        <w:t xml:space="preserve"> cause of death and cohort effects for recent deaths (years 2000-2015, N=331) relative to deaths prior to 2000 (N=94) were examined to generate log rank statistics and Kaplan-Meier curves. </w:t>
      </w:r>
    </w:p>
    <w:p w14:paraId="16867B4A" w14:textId="77777777" w:rsidR="0062610F" w:rsidRDefault="0062610F" w:rsidP="0062610F">
      <w:pPr>
        <w:rPr>
          <w:rFonts w:ascii="Times New Roman" w:hAnsi="Times New Roman" w:cs="Times New Roman"/>
          <w:sz w:val="24"/>
          <w:szCs w:val="24"/>
        </w:rPr>
      </w:pPr>
      <w:r>
        <w:rPr>
          <w:rFonts w:ascii="Times New Roman" w:hAnsi="Times New Roman" w:cs="Times New Roman"/>
          <w:b/>
          <w:sz w:val="24"/>
          <w:szCs w:val="24"/>
        </w:rPr>
        <w:t>Results/Discussion:</w:t>
      </w:r>
      <w:r>
        <w:rPr>
          <w:rFonts w:ascii="Times New Roman" w:hAnsi="Times New Roman" w:cs="Times New Roman"/>
          <w:sz w:val="24"/>
          <w:szCs w:val="24"/>
        </w:rPr>
        <w:t xml:space="preserve"> Median overall survival in PWS was 29 years of age [95%CI (27-32yrs)] achieving 99% mortality by 60 years of age. Overall risk or “Hazzard” of death due to respiratory failure was significantly increased over all-causes [Log-Rank χ</w:t>
      </w:r>
      <w:r>
        <w:rPr>
          <w:rFonts w:ascii="Times New Roman" w:hAnsi="Times New Roman" w:cs="Times New Roman"/>
          <w:sz w:val="24"/>
          <w:szCs w:val="24"/>
          <w:vertAlign w:val="superscript"/>
        </w:rPr>
        <w:t>2</w:t>
      </w:r>
      <w:r>
        <w:rPr>
          <w:rFonts w:ascii="Times New Roman" w:hAnsi="Times New Roman" w:cs="Times New Roman"/>
          <w:sz w:val="24"/>
          <w:szCs w:val="24"/>
        </w:rPr>
        <w:t xml:space="preserve"> = 8.2, df=1;  p&lt;0.004; Hazard Ratio (HR)=1.4; 95%CI= 1.1-1.8] which was attributable to a sex specific increase in females. Males showed a significantly increased risk of early mortality over females [χ2=5.0, p&lt;0.025; hazard ratio=1.2 (95%CI 1.0, 1.5)] with a significantly increased risk of presumed hyperphagia-related causes (accidents, choking, GI-problems). The maternal disomy 15 subtype also showed a significantly increased risk [HR=2.0 (95%CI 1.0 to 3.9); χ2 =4.1, p&lt;0.04] of death due to cardiopulmonary vs hyperphagic causes than the 15q11-q13 deletion. When considering cohort effects, risk for all-cause mortality in PWS was 1.5 (95%CI=1.2-1.9) times higher for the Early than the Recent era cohort seen in female cardiac failure (HR=1.8; 95%CI=1.3-2.6), pulmonary embolism (HR=6.1; 95%CI=1.7-22), and GI-related (HR=3.2; 95%CI=1.1-7.4) causes. </w:t>
      </w:r>
    </w:p>
    <w:p w14:paraId="403474F0" w14:textId="4D7B9FF3" w:rsidR="0062610F" w:rsidRDefault="0062610F" w:rsidP="0062610F">
      <w:pPr>
        <w:rPr>
          <w:rFonts w:ascii="Times New Roman" w:hAnsi="Times New Roman" w:cs="Times New Roman"/>
          <w:sz w:val="24"/>
          <w:szCs w:val="24"/>
        </w:rPr>
      </w:pPr>
      <w:r>
        <w:rPr>
          <w:rFonts w:ascii="Times New Roman" w:hAnsi="Times New Roman" w:cs="Times New Roman"/>
          <w:b/>
          <w:sz w:val="24"/>
          <w:szCs w:val="24"/>
        </w:rPr>
        <w:t>Conclusions:</w:t>
      </w:r>
      <w:r>
        <w:rPr>
          <w:rFonts w:ascii="Times New Roman" w:hAnsi="Times New Roman" w:cs="Times New Roman"/>
          <w:sz w:val="24"/>
          <w:szCs w:val="24"/>
        </w:rPr>
        <w:t xml:space="preserve">  We identified gender and subtype-specific risks for early mortality in PWS with a significantly younger age of death found for males. Females showed an increased risk of obesity-related, cardiopulmonary problems while males were more prone to hyperphagia-related activities/accidents. Maternal disomy 15 subtype may increase risk of cardiopulmonary death relative to deletion </w:t>
      </w:r>
      <w:r>
        <w:rPr>
          <w:rFonts w:ascii="Times New Roman" w:hAnsi="Times New Roman" w:cs="Times New Roman"/>
          <w:sz w:val="24"/>
          <w:szCs w:val="24"/>
        </w:rPr>
        <w:t>subtype,</w:t>
      </w:r>
      <w:r>
        <w:rPr>
          <w:rFonts w:ascii="Times New Roman" w:hAnsi="Times New Roman" w:cs="Times New Roman"/>
          <w:sz w:val="24"/>
          <w:szCs w:val="24"/>
        </w:rPr>
        <w:t xml:space="preserve"> but confirmatory studies are needed. </w:t>
      </w:r>
      <w:r>
        <w:rPr>
          <w:rFonts w:ascii="Times New Roman" w:hAnsi="Times New Roman" w:cs="Times New Roman"/>
          <w:sz w:val="24"/>
          <w:szCs w:val="24"/>
        </w:rPr>
        <w:t>Earlier diagnosis</w:t>
      </w:r>
      <w:r>
        <w:rPr>
          <w:rFonts w:ascii="Times New Roman" w:hAnsi="Times New Roman" w:cs="Times New Roman"/>
          <w:sz w:val="24"/>
          <w:szCs w:val="24"/>
        </w:rPr>
        <w:t xml:space="preserve"> improved medical management and proactive interventions to prevent morbid obesity in recent cohorts have significantly reduced cardiovascular and GI-related deaths among females with PWS; however, lower weight and increased mobility may have increased the risk of accidental death among males. More research is needed to address underlying vulnerability to respiratory failure.   </w:t>
      </w:r>
    </w:p>
    <w:p w14:paraId="0E8AF889" w14:textId="59702FED" w:rsidR="00B05540" w:rsidRDefault="00B05540" w:rsidP="0062610F">
      <w:pPr>
        <w:spacing w:before="1"/>
        <w:ind w:right="964"/>
        <w:rPr>
          <w:b/>
        </w:rPr>
      </w:pPr>
    </w:p>
    <w:p w14:paraId="3FEB6E04" w14:textId="77777777" w:rsidR="0062610F" w:rsidRDefault="0062610F" w:rsidP="0062610F">
      <w:pPr>
        <w:spacing w:before="1"/>
        <w:ind w:right="964"/>
        <w:rPr>
          <w:b/>
        </w:rPr>
      </w:pPr>
    </w:p>
    <w:p w14:paraId="7321F268" w14:textId="77777777" w:rsidR="00B05540" w:rsidRDefault="00B05540">
      <w:pPr>
        <w:spacing w:before="1"/>
        <w:ind w:left="982" w:right="964"/>
        <w:jc w:val="center"/>
        <w:rPr>
          <w:b/>
        </w:rPr>
      </w:pPr>
    </w:p>
    <w:p w14:paraId="6C1A0423" w14:textId="046D60A9" w:rsidR="00C1237F" w:rsidRPr="00217BBA" w:rsidRDefault="002306A6">
      <w:pPr>
        <w:spacing w:before="1"/>
        <w:ind w:left="982" w:right="964"/>
        <w:jc w:val="center"/>
        <w:rPr>
          <w:rFonts w:ascii="Times New Roman" w:hAnsi="Times New Roman" w:cs="Times New Roman"/>
          <w:b/>
          <w:sz w:val="24"/>
          <w:szCs w:val="24"/>
        </w:rPr>
      </w:pPr>
      <w:r w:rsidRPr="00217BBA">
        <w:rPr>
          <w:rFonts w:ascii="Times New Roman" w:hAnsi="Times New Roman" w:cs="Times New Roman"/>
          <w:b/>
          <w:sz w:val="24"/>
          <w:szCs w:val="24"/>
        </w:rPr>
        <w:lastRenderedPageBreak/>
        <w:t xml:space="preserve">Prader-Willi Syndrome Association </w:t>
      </w:r>
      <w:r w:rsidR="005A4FC6" w:rsidRPr="00217BBA">
        <w:rPr>
          <w:rFonts w:ascii="Times New Roman" w:hAnsi="Times New Roman" w:cs="Times New Roman"/>
          <w:b/>
          <w:sz w:val="24"/>
          <w:szCs w:val="24"/>
        </w:rPr>
        <w:t xml:space="preserve">| </w:t>
      </w:r>
      <w:r w:rsidRPr="00217BBA">
        <w:rPr>
          <w:rFonts w:ascii="Times New Roman" w:hAnsi="Times New Roman" w:cs="Times New Roman"/>
          <w:b/>
          <w:sz w:val="24"/>
          <w:szCs w:val="24"/>
        </w:rPr>
        <w:t>USA</w:t>
      </w:r>
    </w:p>
    <w:p w14:paraId="3D1DA7C1" w14:textId="77777777" w:rsidR="00C1237F" w:rsidRPr="00217BBA" w:rsidRDefault="00C1237F">
      <w:pPr>
        <w:pStyle w:val="BodyText"/>
        <w:spacing w:before="6"/>
        <w:rPr>
          <w:rFonts w:ascii="Times New Roman" w:hAnsi="Times New Roman" w:cs="Times New Roman"/>
          <w:b/>
        </w:rPr>
      </w:pPr>
    </w:p>
    <w:p w14:paraId="35B96677" w14:textId="75FC91F6" w:rsidR="00C1237F" w:rsidRPr="00217BBA" w:rsidRDefault="002306A6" w:rsidP="00410860">
      <w:pPr>
        <w:spacing w:before="1" w:line="247" w:lineRule="auto"/>
        <w:ind w:right="895" w:hanging="10"/>
        <w:jc w:val="both"/>
        <w:rPr>
          <w:rFonts w:ascii="Times New Roman" w:hAnsi="Times New Roman" w:cs="Times New Roman"/>
          <w:sz w:val="24"/>
          <w:szCs w:val="24"/>
        </w:rPr>
      </w:pPr>
      <w:r w:rsidRPr="00217BBA">
        <w:rPr>
          <w:rFonts w:ascii="Times New Roman" w:hAnsi="Times New Roman" w:cs="Times New Roman"/>
          <w:sz w:val="24"/>
          <w:szCs w:val="24"/>
        </w:rPr>
        <w:t>For</w:t>
      </w:r>
      <w:r w:rsidRPr="00217BBA">
        <w:rPr>
          <w:rFonts w:ascii="Times New Roman" w:hAnsi="Times New Roman" w:cs="Times New Roman"/>
          <w:spacing w:val="-8"/>
          <w:sz w:val="24"/>
          <w:szCs w:val="24"/>
        </w:rPr>
        <w:t xml:space="preserve"> </w:t>
      </w:r>
      <w:r w:rsidRPr="00217BBA">
        <w:rPr>
          <w:rFonts w:ascii="Times New Roman" w:hAnsi="Times New Roman" w:cs="Times New Roman"/>
          <w:sz w:val="24"/>
          <w:szCs w:val="24"/>
        </w:rPr>
        <w:t>over</w:t>
      </w:r>
      <w:r w:rsidRPr="00217BBA">
        <w:rPr>
          <w:rFonts w:ascii="Times New Roman" w:hAnsi="Times New Roman" w:cs="Times New Roman"/>
          <w:spacing w:val="-7"/>
          <w:sz w:val="24"/>
          <w:szCs w:val="24"/>
        </w:rPr>
        <w:t xml:space="preserve"> </w:t>
      </w:r>
      <w:r w:rsidRPr="00217BBA">
        <w:rPr>
          <w:rFonts w:ascii="Times New Roman" w:hAnsi="Times New Roman" w:cs="Times New Roman"/>
          <w:sz w:val="24"/>
          <w:szCs w:val="24"/>
        </w:rPr>
        <w:t>40</w:t>
      </w:r>
      <w:r w:rsidRPr="00217BBA">
        <w:rPr>
          <w:rFonts w:ascii="Times New Roman" w:hAnsi="Times New Roman" w:cs="Times New Roman"/>
          <w:spacing w:val="-7"/>
          <w:sz w:val="24"/>
          <w:szCs w:val="24"/>
        </w:rPr>
        <w:t xml:space="preserve"> </w:t>
      </w:r>
      <w:r w:rsidRPr="00217BBA">
        <w:rPr>
          <w:rFonts w:ascii="Times New Roman" w:hAnsi="Times New Roman" w:cs="Times New Roman"/>
          <w:sz w:val="24"/>
          <w:szCs w:val="24"/>
        </w:rPr>
        <w:t>years,</w:t>
      </w:r>
      <w:r w:rsidRPr="00217BBA">
        <w:rPr>
          <w:rFonts w:ascii="Times New Roman" w:hAnsi="Times New Roman" w:cs="Times New Roman"/>
          <w:spacing w:val="-10"/>
          <w:sz w:val="24"/>
          <w:szCs w:val="24"/>
        </w:rPr>
        <w:t xml:space="preserve"> </w:t>
      </w:r>
      <w:r w:rsidRPr="00217BBA">
        <w:rPr>
          <w:rFonts w:ascii="Times New Roman" w:hAnsi="Times New Roman" w:cs="Times New Roman"/>
          <w:sz w:val="24"/>
          <w:szCs w:val="24"/>
        </w:rPr>
        <w:t>PWSA</w:t>
      </w:r>
      <w:r w:rsidRPr="00217BBA">
        <w:rPr>
          <w:rFonts w:ascii="Times New Roman" w:hAnsi="Times New Roman" w:cs="Times New Roman"/>
          <w:spacing w:val="-9"/>
          <w:sz w:val="24"/>
          <w:szCs w:val="24"/>
        </w:rPr>
        <w:t xml:space="preserve"> </w:t>
      </w:r>
      <w:r w:rsidR="005A4FC6" w:rsidRPr="00217BBA">
        <w:rPr>
          <w:rFonts w:ascii="Times New Roman" w:hAnsi="Times New Roman" w:cs="Times New Roman"/>
          <w:sz w:val="24"/>
          <w:szCs w:val="24"/>
        </w:rPr>
        <w:t>|</w:t>
      </w:r>
      <w:r w:rsidRPr="00217BBA">
        <w:rPr>
          <w:rFonts w:ascii="Times New Roman" w:hAnsi="Times New Roman" w:cs="Times New Roman"/>
          <w:sz w:val="24"/>
          <w:szCs w:val="24"/>
        </w:rPr>
        <w:t>USA</w:t>
      </w:r>
      <w:r w:rsidRPr="00217BBA">
        <w:rPr>
          <w:rFonts w:ascii="Times New Roman" w:hAnsi="Times New Roman" w:cs="Times New Roman"/>
          <w:spacing w:val="-5"/>
          <w:sz w:val="24"/>
          <w:szCs w:val="24"/>
        </w:rPr>
        <w:t xml:space="preserve"> </w:t>
      </w:r>
      <w:r w:rsidRPr="00217BBA">
        <w:rPr>
          <w:rFonts w:ascii="Times New Roman" w:hAnsi="Times New Roman" w:cs="Times New Roman"/>
          <w:sz w:val="24"/>
          <w:szCs w:val="24"/>
        </w:rPr>
        <w:t>has</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been</w:t>
      </w:r>
      <w:r w:rsidRPr="00217BBA">
        <w:rPr>
          <w:rFonts w:ascii="Times New Roman" w:hAnsi="Times New Roman" w:cs="Times New Roman"/>
          <w:spacing w:val="-8"/>
          <w:sz w:val="24"/>
          <w:szCs w:val="24"/>
        </w:rPr>
        <w:t xml:space="preserve"> </w:t>
      </w:r>
      <w:r w:rsidRPr="00217BBA">
        <w:rPr>
          <w:rFonts w:ascii="Times New Roman" w:hAnsi="Times New Roman" w:cs="Times New Roman"/>
          <w:sz w:val="24"/>
          <w:szCs w:val="24"/>
        </w:rPr>
        <w:t>the</w:t>
      </w:r>
      <w:r w:rsidRPr="00217BBA">
        <w:rPr>
          <w:rFonts w:ascii="Times New Roman" w:hAnsi="Times New Roman" w:cs="Times New Roman"/>
          <w:spacing w:val="-8"/>
          <w:sz w:val="24"/>
          <w:szCs w:val="24"/>
        </w:rPr>
        <w:t xml:space="preserve"> </w:t>
      </w:r>
      <w:r w:rsidRPr="00217BBA">
        <w:rPr>
          <w:rFonts w:ascii="Times New Roman" w:hAnsi="Times New Roman" w:cs="Times New Roman"/>
          <w:sz w:val="24"/>
          <w:szCs w:val="24"/>
        </w:rPr>
        <w:t>only</w:t>
      </w:r>
      <w:r w:rsidRPr="00217BBA">
        <w:rPr>
          <w:rFonts w:ascii="Times New Roman" w:hAnsi="Times New Roman" w:cs="Times New Roman"/>
          <w:spacing w:val="-5"/>
          <w:sz w:val="24"/>
          <w:szCs w:val="24"/>
        </w:rPr>
        <w:t xml:space="preserve"> </w:t>
      </w:r>
      <w:r w:rsidRPr="00217BBA">
        <w:rPr>
          <w:rFonts w:ascii="Times New Roman" w:hAnsi="Times New Roman" w:cs="Times New Roman"/>
          <w:sz w:val="24"/>
          <w:szCs w:val="24"/>
        </w:rPr>
        <w:t>national</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support</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agency</w:t>
      </w:r>
      <w:r w:rsidRPr="00217BBA">
        <w:rPr>
          <w:rFonts w:ascii="Times New Roman" w:hAnsi="Times New Roman" w:cs="Times New Roman"/>
          <w:spacing w:val="-7"/>
          <w:sz w:val="24"/>
          <w:szCs w:val="24"/>
        </w:rPr>
        <w:t xml:space="preserve"> </w:t>
      </w:r>
      <w:r w:rsidRPr="00217BBA">
        <w:rPr>
          <w:rFonts w:ascii="Times New Roman" w:hAnsi="Times New Roman" w:cs="Times New Roman"/>
          <w:sz w:val="24"/>
          <w:szCs w:val="24"/>
        </w:rPr>
        <w:t>for</w:t>
      </w:r>
      <w:r w:rsidRPr="00217BBA">
        <w:rPr>
          <w:rFonts w:ascii="Times New Roman" w:hAnsi="Times New Roman" w:cs="Times New Roman"/>
          <w:spacing w:val="-8"/>
          <w:sz w:val="24"/>
          <w:szCs w:val="24"/>
        </w:rPr>
        <w:t xml:space="preserve"> </w:t>
      </w:r>
      <w:r w:rsidRPr="00217BBA">
        <w:rPr>
          <w:rFonts w:ascii="Times New Roman" w:hAnsi="Times New Roman" w:cs="Times New Roman"/>
          <w:sz w:val="24"/>
          <w:szCs w:val="24"/>
        </w:rPr>
        <w:t>people</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living</w:t>
      </w:r>
      <w:r w:rsidRPr="00217BBA">
        <w:rPr>
          <w:rFonts w:ascii="Times New Roman" w:hAnsi="Times New Roman" w:cs="Times New Roman"/>
          <w:spacing w:val="-9"/>
          <w:sz w:val="24"/>
          <w:szCs w:val="24"/>
        </w:rPr>
        <w:t xml:space="preserve"> </w:t>
      </w:r>
      <w:r w:rsidRPr="00217BBA">
        <w:rPr>
          <w:rFonts w:ascii="Times New Roman" w:hAnsi="Times New Roman" w:cs="Times New Roman"/>
          <w:sz w:val="24"/>
          <w:szCs w:val="24"/>
        </w:rPr>
        <w:t>with</w:t>
      </w:r>
      <w:r w:rsidRPr="00217BBA">
        <w:rPr>
          <w:rFonts w:ascii="Times New Roman" w:hAnsi="Times New Roman" w:cs="Times New Roman"/>
          <w:spacing w:val="-8"/>
          <w:sz w:val="24"/>
          <w:szCs w:val="24"/>
        </w:rPr>
        <w:t xml:space="preserve"> </w:t>
      </w:r>
      <w:r w:rsidRPr="00217BBA">
        <w:rPr>
          <w:rFonts w:ascii="Times New Roman" w:hAnsi="Times New Roman" w:cs="Times New Roman"/>
          <w:sz w:val="24"/>
          <w:szCs w:val="24"/>
        </w:rPr>
        <w:t>PWS,</w:t>
      </w:r>
      <w:r w:rsidRPr="00217BBA">
        <w:rPr>
          <w:rFonts w:ascii="Times New Roman" w:hAnsi="Times New Roman" w:cs="Times New Roman"/>
          <w:spacing w:val="-5"/>
          <w:sz w:val="24"/>
          <w:szCs w:val="24"/>
        </w:rPr>
        <w:t xml:space="preserve"> </w:t>
      </w:r>
      <w:r w:rsidRPr="00217BBA">
        <w:rPr>
          <w:rFonts w:ascii="Times New Roman" w:hAnsi="Times New Roman" w:cs="Times New Roman"/>
          <w:sz w:val="24"/>
          <w:szCs w:val="24"/>
        </w:rPr>
        <w:t>their</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families and the professionals who serve them. PWSA</w:t>
      </w:r>
      <w:r w:rsidR="005A4FC6" w:rsidRPr="00217BBA">
        <w:rPr>
          <w:rFonts w:ascii="Times New Roman" w:hAnsi="Times New Roman" w:cs="Times New Roman"/>
          <w:sz w:val="24"/>
          <w:szCs w:val="24"/>
        </w:rPr>
        <w:t xml:space="preserve"> |</w:t>
      </w:r>
      <w:r w:rsidRPr="00217BBA">
        <w:rPr>
          <w:rFonts w:ascii="Times New Roman" w:hAnsi="Times New Roman" w:cs="Times New Roman"/>
          <w:sz w:val="24"/>
          <w:szCs w:val="24"/>
        </w:rPr>
        <w:t>USA’s mission includes providing support to families, creating educational</w:t>
      </w:r>
      <w:r w:rsidRPr="00217BBA">
        <w:rPr>
          <w:rFonts w:ascii="Times New Roman" w:hAnsi="Times New Roman" w:cs="Times New Roman"/>
          <w:spacing w:val="-8"/>
          <w:sz w:val="24"/>
          <w:szCs w:val="24"/>
        </w:rPr>
        <w:t xml:space="preserve"> </w:t>
      </w:r>
      <w:r w:rsidRPr="00217BBA">
        <w:rPr>
          <w:rFonts w:ascii="Times New Roman" w:hAnsi="Times New Roman" w:cs="Times New Roman"/>
          <w:sz w:val="24"/>
          <w:szCs w:val="24"/>
        </w:rPr>
        <w:t>materials,</w:t>
      </w:r>
      <w:r w:rsidRPr="00217BBA">
        <w:rPr>
          <w:rFonts w:ascii="Times New Roman" w:hAnsi="Times New Roman" w:cs="Times New Roman"/>
          <w:spacing w:val="-4"/>
          <w:sz w:val="24"/>
          <w:szCs w:val="24"/>
        </w:rPr>
        <w:t xml:space="preserve"> </w:t>
      </w:r>
      <w:r w:rsidRPr="00217BBA">
        <w:rPr>
          <w:rFonts w:ascii="Times New Roman" w:hAnsi="Times New Roman" w:cs="Times New Roman"/>
          <w:sz w:val="24"/>
          <w:szCs w:val="24"/>
        </w:rPr>
        <w:t>funding</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research</w:t>
      </w:r>
      <w:r w:rsidRPr="00217BBA">
        <w:rPr>
          <w:rFonts w:ascii="Times New Roman" w:hAnsi="Times New Roman" w:cs="Times New Roman"/>
          <w:spacing w:val="-3"/>
          <w:sz w:val="24"/>
          <w:szCs w:val="24"/>
        </w:rPr>
        <w:t xml:space="preserve"> </w:t>
      </w:r>
      <w:r w:rsidRPr="00217BBA">
        <w:rPr>
          <w:rFonts w:ascii="Times New Roman" w:hAnsi="Times New Roman" w:cs="Times New Roman"/>
          <w:sz w:val="24"/>
          <w:szCs w:val="24"/>
        </w:rPr>
        <w:t>and</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encouraging</w:t>
      </w:r>
      <w:r w:rsidRPr="00217BBA">
        <w:rPr>
          <w:rFonts w:ascii="Times New Roman" w:hAnsi="Times New Roman" w:cs="Times New Roman"/>
          <w:spacing w:val="-4"/>
          <w:sz w:val="24"/>
          <w:szCs w:val="24"/>
        </w:rPr>
        <w:t xml:space="preserve"> </w:t>
      </w:r>
      <w:r w:rsidRPr="00217BBA">
        <w:rPr>
          <w:rFonts w:ascii="Times New Roman" w:hAnsi="Times New Roman" w:cs="Times New Roman"/>
          <w:sz w:val="24"/>
          <w:szCs w:val="24"/>
        </w:rPr>
        <w:t>collaboration</w:t>
      </w:r>
      <w:r w:rsidRPr="00217BBA">
        <w:rPr>
          <w:rFonts w:ascii="Times New Roman" w:hAnsi="Times New Roman" w:cs="Times New Roman"/>
          <w:spacing w:val="-3"/>
          <w:sz w:val="24"/>
          <w:szCs w:val="24"/>
        </w:rPr>
        <w:t xml:space="preserve"> </w:t>
      </w:r>
      <w:r w:rsidRPr="00217BBA">
        <w:rPr>
          <w:rFonts w:ascii="Times New Roman" w:hAnsi="Times New Roman" w:cs="Times New Roman"/>
          <w:sz w:val="24"/>
          <w:szCs w:val="24"/>
        </w:rPr>
        <w:t>among</w:t>
      </w:r>
      <w:r w:rsidRPr="00217BBA">
        <w:rPr>
          <w:rFonts w:ascii="Times New Roman" w:hAnsi="Times New Roman" w:cs="Times New Roman"/>
          <w:spacing w:val="-5"/>
          <w:sz w:val="24"/>
          <w:szCs w:val="24"/>
        </w:rPr>
        <w:t xml:space="preserve"> </w:t>
      </w:r>
      <w:r w:rsidRPr="00217BBA">
        <w:rPr>
          <w:rFonts w:ascii="Times New Roman" w:hAnsi="Times New Roman" w:cs="Times New Roman"/>
          <w:sz w:val="24"/>
          <w:szCs w:val="24"/>
        </w:rPr>
        <w:t>researchers,</w:t>
      </w:r>
      <w:r w:rsidRPr="00217BBA">
        <w:rPr>
          <w:rFonts w:ascii="Times New Roman" w:hAnsi="Times New Roman" w:cs="Times New Roman"/>
          <w:spacing w:val="-6"/>
          <w:sz w:val="24"/>
          <w:szCs w:val="24"/>
        </w:rPr>
        <w:t xml:space="preserve"> </w:t>
      </w:r>
      <w:r w:rsidRPr="00217BBA">
        <w:rPr>
          <w:rFonts w:ascii="Times New Roman" w:hAnsi="Times New Roman" w:cs="Times New Roman"/>
          <w:sz w:val="24"/>
          <w:szCs w:val="24"/>
        </w:rPr>
        <w:t>clinicians</w:t>
      </w:r>
      <w:r w:rsidRPr="00217BBA">
        <w:rPr>
          <w:rFonts w:ascii="Times New Roman" w:hAnsi="Times New Roman" w:cs="Times New Roman"/>
          <w:spacing w:val="-4"/>
          <w:sz w:val="24"/>
          <w:szCs w:val="24"/>
        </w:rPr>
        <w:t xml:space="preserve"> </w:t>
      </w:r>
      <w:r w:rsidRPr="00217BBA">
        <w:rPr>
          <w:rFonts w:ascii="Times New Roman" w:hAnsi="Times New Roman" w:cs="Times New Roman"/>
          <w:sz w:val="24"/>
          <w:szCs w:val="24"/>
        </w:rPr>
        <w:t>and</w:t>
      </w:r>
      <w:r w:rsidRPr="00217BBA">
        <w:rPr>
          <w:rFonts w:ascii="Times New Roman" w:hAnsi="Times New Roman" w:cs="Times New Roman"/>
          <w:spacing w:val="-3"/>
          <w:sz w:val="24"/>
          <w:szCs w:val="24"/>
        </w:rPr>
        <w:t xml:space="preserve"> </w:t>
      </w:r>
      <w:r w:rsidRPr="00217BBA">
        <w:rPr>
          <w:rFonts w:ascii="Times New Roman" w:hAnsi="Times New Roman" w:cs="Times New Roman"/>
          <w:sz w:val="24"/>
          <w:szCs w:val="24"/>
        </w:rPr>
        <w:t xml:space="preserve">families. PWSA </w:t>
      </w:r>
      <w:r w:rsidR="005A4FC6" w:rsidRPr="00217BBA">
        <w:rPr>
          <w:rFonts w:ascii="Times New Roman" w:hAnsi="Times New Roman" w:cs="Times New Roman"/>
          <w:sz w:val="24"/>
          <w:szCs w:val="24"/>
        </w:rPr>
        <w:t>|</w:t>
      </w:r>
      <w:r w:rsidRPr="00217BBA">
        <w:rPr>
          <w:rFonts w:ascii="Times New Roman" w:hAnsi="Times New Roman" w:cs="Times New Roman"/>
          <w:sz w:val="24"/>
          <w:szCs w:val="24"/>
        </w:rPr>
        <w:t>USA</w:t>
      </w:r>
      <w:r w:rsidR="005A4FC6" w:rsidRPr="00217BBA">
        <w:rPr>
          <w:rFonts w:ascii="Times New Roman" w:hAnsi="Times New Roman" w:cs="Times New Roman"/>
          <w:sz w:val="24"/>
          <w:szCs w:val="24"/>
        </w:rPr>
        <w:t xml:space="preserve"> </w:t>
      </w:r>
      <w:r w:rsidRPr="00217BBA">
        <w:rPr>
          <w:rFonts w:ascii="Times New Roman" w:hAnsi="Times New Roman" w:cs="Times New Roman"/>
          <w:sz w:val="24"/>
          <w:szCs w:val="24"/>
        </w:rPr>
        <w:t>has established Scientific and Clinical Advisory Boards consisting of key professionals, physicians and scientific investigators, many as pioneers in the field, to address medical care, research, investigations, etc. in this syndrome.</w:t>
      </w:r>
    </w:p>
    <w:p w14:paraId="249CA46C" w14:textId="77777777" w:rsidR="00C1237F" w:rsidRPr="00217BBA" w:rsidRDefault="00C1237F">
      <w:pPr>
        <w:pStyle w:val="BodyText"/>
        <w:spacing w:before="10"/>
        <w:rPr>
          <w:rFonts w:ascii="Times New Roman" w:hAnsi="Times New Roman" w:cs="Times New Roman"/>
        </w:rPr>
      </w:pPr>
    </w:p>
    <w:p w14:paraId="285C77C3" w14:textId="6A2F9BBC" w:rsidR="00C1237F" w:rsidRPr="00217BBA" w:rsidRDefault="002306A6" w:rsidP="00410860">
      <w:pPr>
        <w:spacing w:line="254" w:lineRule="auto"/>
        <w:ind w:right="820" w:hanging="12"/>
        <w:rPr>
          <w:rFonts w:ascii="Times New Roman" w:hAnsi="Times New Roman" w:cs="Times New Roman"/>
          <w:sz w:val="24"/>
          <w:szCs w:val="24"/>
        </w:rPr>
      </w:pPr>
      <w:r w:rsidRPr="00217BBA">
        <w:rPr>
          <w:rFonts w:ascii="Times New Roman" w:hAnsi="Times New Roman" w:cs="Times New Roman"/>
          <w:sz w:val="24"/>
          <w:szCs w:val="24"/>
        </w:rPr>
        <w:t>The registration fee is $</w:t>
      </w:r>
      <w:r w:rsidR="005A4FC6" w:rsidRPr="00217BBA">
        <w:rPr>
          <w:rFonts w:ascii="Times New Roman" w:hAnsi="Times New Roman" w:cs="Times New Roman"/>
          <w:sz w:val="24"/>
          <w:szCs w:val="24"/>
        </w:rPr>
        <w:t>15</w:t>
      </w:r>
      <w:r w:rsidRPr="00217BBA">
        <w:rPr>
          <w:rFonts w:ascii="Times New Roman" w:hAnsi="Times New Roman" w:cs="Times New Roman"/>
          <w:sz w:val="24"/>
          <w:szCs w:val="24"/>
        </w:rPr>
        <w:t xml:space="preserve">0 for the Medical &amp; Scientific Conference to be held on Wednesday &amp; Thursday, </w:t>
      </w:r>
      <w:r w:rsidR="005A4FC6" w:rsidRPr="00217BBA">
        <w:rPr>
          <w:rFonts w:ascii="Times New Roman" w:hAnsi="Times New Roman" w:cs="Times New Roman"/>
          <w:sz w:val="24"/>
          <w:szCs w:val="24"/>
        </w:rPr>
        <w:t xml:space="preserve">June </w:t>
      </w:r>
      <w:r w:rsidRPr="00217BBA">
        <w:rPr>
          <w:rFonts w:ascii="Times New Roman" w:hAnsi="Times New Roman" w:cs="Times New Roman"/>
          <w:sz w:val="24"/>
          <w:szCs w:val="24"/>
        </w:rPr>
        <w:t>23</w:t>
      </w:r>
      <w:r w:rsidRPr="00217BBA">
        <w:rPr>
          <w:rFonts w:ascii="Times New Roman" w:hAnsi="Times New Roman" w:cs="Times New Roman"/>
          <w:sz w:val="24"/>
          <w:szCs w:val="24"/>
          <w:vertAlign w:val="superscript"/>
        </w:rPr>
        <w:t>rd</w:t>
      </w:r>
      <w:r w:rsidRPr="00217BBA">
        <w:rPr>
          <w:rFonts w:ascii="Times New Roman" w:hAnsi="Times New Roman" w:cs="Times New Roman"/>
          <w:sz w:val="24"/>
          <w:szCs w:val="24"/>
        </w:rPr>
        <w:t xml:space="preserve"> – 24</w:t>
      </w:r>
      <w:r w:rsidRPr="00217BBA">
        <w:rPr>
          <w:rFonts w:ascii="Times New Roman" w:hAnsi="Times New Roman" w:cs="Times New Roman"/>
          <w:sz w:val="24"/>
          <w:szCs w:val="24"/>
          <w:vertAlign w:val="superscript"/>
        </w:rPr>
        <w:t>th</w:t>
      </w:r>
      <w:r w:rsidR="005A4FC6" w:rsidRPr="00217BBA">
        <w:rPr>
          <w:rFonts w:ascii="Times New Roman" w:hAnsi="Times New Roman" w:cs="Times New Roman"/>
          <w:sz w:val="24"/>
          <w:szCs w:val="24"/>
        </w:rPr>
        <w:t xml:space="preserve">. </w:t>
      </w:r>
    </w:p>
    <w:p w14:paraId="7E6B33FA" w14:textId="4031DB58" w:rsidR="00C1237F" w:rsidRPr="00217BBA" w:rsidRDefault="00C1237F">
      <w:pPr>
        <w:pStyle w:val="BodyText"/>
        <w:spacing w:before="1"/>
        <w:rPr>
          <w:rFonts w:ascii="Times New Roman" w:hAnsi="Times New Roman" w:cs="Times New Roman"/>
        </w:rPr>
      </w:pPr>
    </w:p>
    <w:p w14:paraId="53B89D74" w14:textId="77777777" w:rsidR="00B05540" w:rsidRPr="00217BBA" w:rsidRDefault="00B05540">
      <w:pPr>
        <w:pStyle w:val="BodyText"/>
        <w:spacing w:before="1"/>
        <w:rPr>
          <w:rFonts w:ascii="Times New Roman" w:hAnsi="Times New Roman" w:cs="Times New Roman"/>
        </w:rPr>
      </w:pPr>
    </w:p>
    <w:p w14:paraId="71B5EA3D" w14:textId="77777777" w:rsidR="00C1237F" w:rsidRPr="00217BBA" w:rsidRDefault="002306A6">
      <w:pPr>
        <w:ind w:left="987" w:right="964"/>
        <w:jc w:val="center"/>
        <w:rPr>
          <w:rFonts w:ascii="Times New Roman" w:hAnsi="Times New Roman" w:cs="Times New Roman"/>
          <w:b/>
          <w:sz w:val="24"/>
          <w:szCs w:val="24"/>
        </w:rPr>
      </w:pPr>
      <w:r w:rsidRPr="00217BBA">
        <w:rPr>
          <w:rFonts w:ascii="Times New Roman" w:hAnsi="Times New Roman" w:cs="Times New Roman"/>
          <w:b/>
          <w:sz w:val="24"/>
          <w:szCs w:val="24"/>
        </w:rPr>
        <w:t>Following the Medical &amp; Scientific Conference</w:t>
      </w:r>
    </w:p>
    <w:p w14:paraId="6AE82011" w14:textId="77777777" w:rsidR="00C1237F" w:rsidRPr="00217BBA" w:rsidRDefault="00C1237F">
      <w:pPr>
        <w:pStyle w:val="BodyText"/>
        <w:spacing w:before="6"/>
        <w:rPr>
          <w:rFonts w:ascii="Times New Roman" w:hAnsi="Times New Roman" w:cs="Times New Roman"/>
          <w:b/>
        </w:rPr>
      </w:pPr>
    </w:p>
    <w:p w14:paraId="3494BB9B" w14:textId="5F304266" w:rsidR="005A4FC6" w:rsidRPr="00217BBA" w:rsidRDefault="002306A6" w:rsidP="00410860">
      <w:pPr>
        <w:spacing w:before="1"/>
        <w:rPr>
          <w:rFonts w:ascii="Times New Roman" w:hAnsi="Times New Roman" w:cs="Times New Roman"/>
          <w:sz w:val="24"/>
          <w:szCs w:val="24"/>
        </w:rPr>
      </w:pPr>
      <w:r w:rsidRPr="00217BBA">
        <w:rPr>
          <w:rFonts w:ascii="Times New Roman" w:hAnsi="Times New Roman" w:cs="Times New Roman"/>
          <w:sz w:val="24"/>
          <w:szCs w:val="24"/>
        </w:rPr>
        <w:t xml:space="preserve">In addition, please consider registering for the </w:t>
      </w:r>
      <w:r w:rsidRPr="00217BBA">
        <w:rPr>
          <w:rFonts w:ascii="Times New Roman" w:hAnsi="Times New Roman" w:cs="Times New Roman"/>
          <w:b/>
          <w:sz w:val="24"/>
          <w:szCs w:val="24"/>
        </w:rPr>
        <w:t xml:space="preserve">General Conference </w:t>
      </w:r>
      <w:r w:rsidRPr="00217BBA">
        <w:rPr>
          <w:rFonts w:ascii="Times New Roman" w:hAnsi="Times New Roman" w:cs="Times New Roman"/>
          <w:sz w:val="24"/>
          <w:szCs w:val="24"/>
        </w:rPr>
        <w:t xml:space="preserve">on </w:t>
      </w:r>
      <w:r w:rsidR="005A4FC6" w:rsidRPr="00217BBA">
        <w:rPr>
          <w:rFonts w:ascii="Times New Roman" w:hAnsi="Times New Roman" w:cs="Times New Roman"/>
          <w:sz w:val="24"/>
          <w:szCs w:val="24"/>
        </w:rPr>
        <w:t>June 25</w:t>
      </w:r>
      <w:r w:rsidR="005A4FC6" w:rsidRPr="00217BBA">
        <w:rPr>
          <w:rFonts w:ascii="Times New Roman" w:hAnsi="Times New Roman" w:cs="Times New Roman"/>
          <w:sz w:val="24"/>
          <w:szCs w:val="24"/>
          <w:vertAlign w:val="superscript"/>
        </w:rPr>
        <w:t>th</w:t>
      </w:r>
      <w:r w:rsidR="005A4FC6" w:rsidRPr="00217BBA">
        <w:rPr>
          <w:rFonts w:ascii="Times New Roman" w:hAnsi="Times New Roman" w:cs="Times New Roman"/>
          <w:sz w:val="24"/>
          <w:szCs w:val="24"/>
        </w:rPr>
        <w:t xml:space="preserve"> &amp; 26</w:t>
      </w:r>
      <w:r w:rsidR="005A4FC6" w:rsidRPr="00217BBA">
        <w:rPr>
          <w:rFonts w:ascii="Times New Roman" w:hAnsi="Times New Roman" w:cs="Times New Roman"/>
          <w:sz w:val="24"/>
          <w:szCs w:val="24"/>
          <w:vertAlign w:val="superscript"/>
        </w:rPr>
        <w:t>th</w:t>
      </w:r>
      <w:r w:rsidR="005A4FC6" w:rsidRPr="00217BBA">
        <w:rPr>
          <w:rFonts w:ascii="Times New Roman" w:hAnsi="Times New Roman" w:cs="Times New Roman"/>
          <w:sz w:val="24"/>
          <w:szCs w:val="24"/>
        </w:rPr>
        <w:t xml:space="preserve"> </w:t>
      </w:r>
      <w:r w:rsidRPr="00217BBA">
        <w:rPr>
          <w:rFonts w:ascii="Times New Roman" w:hAnsi="Times New Roman" w:cs="Times New Roman"/>
          <w:sz w:val="24"/>
          <w:szCs w:val="24"/>
        </w:rPr>
        <w:t xml:space="preserve"> directly following the Medical</w:t>
      </w:r>
      <w:r w:rsidR="00F04B2B">
        <w:rPr>
          <w:rFonts w:ascii="Times New Roman" w:hAnsi="Times New Roman" w:cs="Times New Roman"/>
          <w:sz w:val="24"/>
          <w:szCs w:val="24"/>
        </w:rPr>
        <w:t xml:space="preserve"> </w:t>
      </w:r>
      <w:r w:rsidRPr="00217BBA">
        <w:rPr>
          <w:rFonts w:ascii="Times New Roman" w:hAnsi="Times New Roman" w:cs="Times New Roman"/>
          <w:sz w:val="24"/>
          <w:szCs w:val="24"/>
        </w:rPr>
        <w:t>&amp; Scientific Conference</w:t>
      </w:r>
      <w:r w:rsidR="005A4FC6" w:rsidRPr="00217BBA">
        <w:rPr>
          <w:rFonts w:ascii="Times New Roman" w:hAnsi="Times New Roman" w:cs="Times New Roman"/>
          <w:sz w:val="24"/>
          <w:szCs w:val="24"/>
        </w:rPr>
        <w:t xml:space="preserve"> as our guests </w:t>
      </w:r>
      <w:r w:rsidR="0062610F">
        <w:rPr>
          <w:rFonts w:ascii="Times New Roman" w:hAnsi="Times New Roman" w:cs="Times New Roman"/>
          <w:sz w:val="24"/>
          <w:szCs w:val="24"/>
        </w:rPr>
        <w:t>for</w:t>
      </w:r>
      <w:r w:rsidR="005A4FC6" w:rsidRPr="00217BBA">
        <w:rPr>
          <w:rFonts w:ascii="Times New Roman" w:hAnsi="Times New Roman" w:cs="Times New Roman"/>
          <w:sz w:val="24"/>
          <w:szCs w:val="24"/>
        </w:rPr>
        <w:t xml:space="preserve"> no additional fee</w:t>
      </w:r>
      <w:r w:rsidR="0062610F">
        <w:rPr>
          <w:rFonts w:ascii="Times New Roman" w:hAnsi="Times New Roman" w:cs="Times New Roman"/>
          <w:sz w:val="24"/>
          <w:szCs w:val="24"/>
        </w:rPr>
        <w:t>s</w:t>
      </w:r>
      <w:r w:rsidRPr="00217BBA">
        <w:rPr>
          <w:rFonts w:ascii="Times New Roman" w:hAnsi="Times New Roman" w:cs="Times New Roman"/>
          <w:sz w:val="24"/>
          <w:szCs w:val="24"/>
        </w:rPr>
        <w:t xml:space="preserve">. </w:t>
      </w:r>
    </w:p>
    <w:p w14:paraId="6F406BDC" w14:textId="77777777" w:rsidR="005A4FC6" w:rsidRPr="00217BBA" w:rsidRDefault="005A4FC6" w:rsidP="005A4FC6">
      <w:pPr>
        <w:spacing w:before="17"/>
        <w:ind w:left="275"/>
        <w:jc w:val="center"/>
        <w:rPr>
          <w:rFonts w:ascii="Times New Roman" w:hAnsi="Times New Roman" w:cs="Times New Roman"/>
          <w:sz w:val="24"/>
          <w:szCs w:val="24"/>
        </w:rPr>
      </w:pPr>
    </w:p>
    <w:p w14:paraId="6BB87605" w14:textId="48EE0B9D" w:rsidR="00C1237F" w:rsidRPr="00217BBA" w:rsidRDefault="002306A6" w:rsidP="005A4FC6">
      <w:pPr>
        <w:spacing w:before="17"/>
        <w:ind w:left="275"/>
        <w:jc w:val="center"/>
        <w:rPr>
          <w:rFonts w:ascii="Times New Roman" w:hAnsi="Times New Roman" w:cs="Times New Roman"/>
          <w:b/>
          <w:sz w:val="24"/>
          <w:szCs w:val="24"/>
        </w:rPr>
      </w:pPr>
      <w:r w:rsidRPr="00217BBA">
        <w:rPr>
          <w:rFonts w:ascii="Times New Roman" w:hAnsi="Times New Roman" w:cs="Times New Roman"/>
          <w:sz w:val="24"/>
          <w:szCs w:val="24"/>
        </w:rPr>
        <w:t xml:space="preserve">The theme of this year’s National Convention is </w:t>
      </w:r>
      <w:r w:rsidRPr="00217BBA">
        <w:rPr>
          <w:rFonts w:ascii="Times New Roman" w:hAnsi="Times New Roman" w:cs="Times New Roman"/>
          <w:b/>
          <w:color w:val="3366FF"/>
          <w:sz w:val="24"/>
          <w:szCs w:val="24"/>
        </w:rPr>
        <w:t>“</w:t>
      </w:r>
      <w:r w:rsidR="005A4FC6" w:rsidRPr="00217BBA">
        <w:rPr>
          <w:rFonts w:ascii="Times New Roman" w:hAnsi="Times New Roman" w:cs="Times New Roman"/>
          <w:b/>
          <w:color w:val="3366FF"/>
          <w:sz w:val="24"/>
          <w:szCs w:val="24"/>
        </w:rPr>
        <w:t>Hope’s on the Horizon</w:t>
      </w:r>
      <w:r w:rsidRPr="00217BBA">
        <w:rPr>
          <w:rFonts w:ascii="Times New Roman" w:hAnsi="Times New Roman" w:cs="Times New Roman"/>
          <w:b/>
          <w:color w:val="3366FF"/>
          <w:sz w:val="24"/>
          <w:szCs w:val="24"/>
        </w:rPr>
        <w:t>”.</w:t>
      </w:r>
    </w:p>
    <w:p w14:paraId="1E949C26" w14:textId="77777777" w:rsidR="00C1237F" w:rsidRPr="00217BBA" w:rsidRDefault="00C1237F">
      <w:pPr>
        <w:pStyle w:val="BodyText"/>
        <w:spacing w:before="10"/>
        <w:rPr>
          <w:rFonts w:ascii="Times New Roman" w:hAnsi="Times New Roman" w:cs="Times New Roman"/>
          <w:b/>
        </w:rPr>
      </w:pPr>
    </w:p>
    <w:p w14:paraId="46371ADF" w14:textId="206A097D" w:rsidR="00C1237F" w:rsidRPr="00217BBA" w:rsidRDefault="002306A6" w:rsidP="00CA149E">
      <w:pPr>
        <w:spacing w:line="254" w:lineRule="auto"/>
        <w:ind w:right="390" w:hanging="12"/>
        <w:rPr>
          <w:rFonts w:ascii="Times New Roman" w:hAnsi="Times New Roman" w:cs="Times New Roman"/>
          <w:sz w:val="24"/>
          <w:szCs w:val="24"/>
        </w:rPr>
      </w:pPr>
      <w:r w:rsidRPr="00217BBA">
        <w:rPr>
          <w:rFonts w:ascii="Times New Roman" w:hAnsi="Times New Roman" w:cs="Times New Roman"/>
          <w:sz w:val="24"/>
          <w:szCs w:val="24"/>
        </w:rPr>
        <w:t>At the General Conference, experts will present on a large variety of important topics related to PWS with interaction encouraged not only by professionals, but also by the hundreds of parents</w:t>
      </w:r>
      <w:r w:rsidR="005A4FC6" w:rsidRPr="00217BBA">
        <w:rPr>
          <w:rFonts w:ascii="Times New Roman" w:hAnsi="Times New Roman" w:cs="Times New Roman"/>
          <w:sz w:val="24"/>
          <w:szCs w:val="24"/>
        </w:rPr>
        <w:t xml:space="preserve">, professionals, caregivers </w:t>
      </w:r>
      <w:r w:rsidRPr="00217BBA">
        <w:rPr>
          <w:rFonts w:ascii="Times New Roman" w:hAnsi="Times New Roman" w:cs="Times New Roman"/>
          <w:sz w:val="24"/>
          <w:szCs w:val="24"/>
        </w:rPr>
        <w:t xml:space="preserve">and </w:t>
      </w:r>
      <w:r w:rsidR="005A4FC6" w:rsidRPr="00217BBA">
        <w:rPr>
          <w:rFonts w:ascii="Times New Roman" w:hAnsi="Times New Roman" w:cs="Times New Roman"/>
          <w:sz w:val="24"/>
          <w:szCs w:val="24"/>
        </w:rPr>
        <w:t xml:space="preserve">others </w:t>
      </w:r>
      <w:r w:rsidRPr="00217BBA">
        <w:rPr>
          <w:rFonts w:ascii="Times New Roman" w:hAnsi="Times New Roman" w:cs="Times New Roman"/>
          <w:sz w:val="24"/>
          <w:szCs w:val="24"/>
        </w:rPr>
        <w:t>attending the meeting</w:t>
      </w:r>
      <w:r w:rsidR="005A4FC6" w:rsidRPr="00217BBA">
        <w:rPr>
          <w:rFonts w:ascii="Times New Roman" w:hAnsi="Times New Roman" w:cs="Times New Roman"/>
          <w:sz w:val="24"/>
          <w:szCs w:val="24"/>
        </w:rPr>
        <w:t>.</w:t>
      </w:r>
    </w:p>
    <w:p w14:paraId="4B0EB846" w14:textId="77777777" w:rsidR="00C1237F" w:rsidRPr="00217BBA" w:rsidRDefault="00C1237F">
      <w:pPr>
        <w:pStyle w:val="BodyText"/>
        <w:rPr>
          <w:rFonts w:ascii="Times New Roman" w:hAnsi="Times New Roman" w:cs="Times New Roman"/>
        </w:rPr>
      </w:pPr>
    </w:p>
    <w:p w14:paraId="0EC0386A" w14:textId="37039FF1" w:rsidR="00C1237F" w:rsidRDefault="00C1237F">
      <w:pPr>
        <w:pStyle w:val="BodyText"/>
        <w:spacing w:before="9"/>
      </w:pPr>
    </w:p>
    <w:p w14:paraId="7C3C1FFF" w14:textId="7991F35E" w:rsidR="005A4FC6" w:rsidRDefault="005A4FC6">
      <w:pPr>
        <w:spacing w:before="176" w:line="256" w:lineRule="auto"/>
        <w:ind w:left="160" w:right="4240"/>
        <w:rPr>
          <w:b/>
          <w:sz w:val="16"/>
        </w:rPr>
      </w:pPr>
    </w:p>
    <w:p w14:paraId="22A7241A" w14:textId="6E7FAC6A" w:rsidR="005A4FC6" w:rsidRDefault="00CA149E">
      <w:pPr>
        <w:spacing w:before="176" w:line="256" w:lineRule="auto"/>
        <w:ind w:left="160" w:right="4240"/>
        <w:rPr>
          <w:b/>
          <w:sz w:val="16"/>
        </w:rPr>
      </w:pPr>
      <w:r>
        <w:rPr>
          <w:b/>
          <w:noProof/>
        </w:rPr>
        <w:drawing>
          <wp:anchor distT="0" distB="0" distL="114300" distR="114300" simplePos="0" relativeHeight="251662848" behindDoc="1" locked="0" layoutInCell="1" allowOverlap="1" wp14:anchorId="4CCA1A5D" wp14:editId="0BB6854D">
            <wp:simplePos x="0" y="0"/>
            <wp:positionH relativeFrom="column">
              <wp:posOffset>1339850</wp:posOffset>
            </wp:positionH>
            <wp:positionV relativeFrom="paragraph">
              <wp:posOffset>127635</wp:posOffset>
            </wp:positionV>
            <wp:extent cx="3249175" cy="1581915"/>
            <wp:effectExtent l="0" t="0" r="0" b="0"/>
            <wp:wrapTight wrapText="bothSides">
              <wp:wrapPolygon edited="0">
                <wp:start x="1900" y="0"/>
                <wp:lineTo x="0" y="4162"/>
                <wp:lineTo x="0" y="18990"/>
                <wp:lineTo x="2533" y="20811"/>
                <wp:lineTo x="2533" y="21331"/>
                <wp:lineTo x="21532" y="21331"/>
                <wp:lineTo x="21532" y="7544"/>
                <wp:lineTo x="4433" y="4162"/>
                <wp:lineTo x="3167" y="0"/>
                <wp:lineTo x="19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9175" cy="1581915"/>
                    </a:xfrm>
                    <a:prstGeom prst="rect">
                      <a:avLst/>
                    </a:prstGeom>
                  </pic:spPr>
                </pic:pic>
              </a:graphicData>
            </a:graphic>
            <wp14:sizeRelH relativeFrom="page">
              <wp14:pctWidth>0</wp14:pctWidth>
            </wp14:sizeRelH>
            <wp14:sizeRelV relativeFrom="page">
              <wp14:pctHeight>0</wp14:pctHeight>
            </wp14:sizeRelV>
          </wp:anchor>
        </w:drawing>
      </w:r>
    </w:p>
    <w:p w14:paraId="5E34C44B" w14:textId="34139674" w:rsidR="005A4FC6" w:rsidRDefault="005A4FC6">
      <w:pPr>
        <w:spacing w:before="176" w:line="256" w:lineRule="auto"/>
        <w:ind w:left="160" w:right="4240"/>
        <w:rPr>
          <w:b/>
          <w:sz w:val="16"/>
        </w:rPr>
      </w:pPr>
    </w:p>
    <w:sectPr w:rsidR="005A4FC6" w:rsidSect="0062610F">
      <w:pgSz w:w="12240" w:h="15840"/>
      <w:pgMar w:top="1440" w:right="1440" w:bottom="1440" w:left="1440" w:header="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5F1B" w14:textId="77777777" w:rsidR="00C761C3" w:rsidRDefault="00C761C3">
      <w:r>
        <w:separator/>
      </w:r>
    </w:p>
  </w:endnote>
  <w:endnote w:type="continuationSeparator" w:id="0">
    <w:p w14:paraId="268260FA" w14:textId="77777777" w:rsidR="00C761C3" w:rsidRDefault="00C7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2E0B" w14:textId="77777777" w:rsidR="00C1237F" w:rsidRDefault="00C761C3">
    <w:pPr>
      <w:pStyle w:val="BodyText"/>
      <w:spacing w:line="14" w:lineRule="auto"/>
      <w:rPr>
        <w:sz w:val="15"/>
      </w:rPr>
    </w:pPr>
    <w:r>
      <w:pict w14:anchorId="77B2F567">
        <v:shapetype id="_x0000_t202" coordsize="21600,21600" o:spt="202" path="m,l,21600r21600,l21600,xe">
          <v:stroke joinstyle="miter"/>
          <v:path gradientshapeok="t" o:connecttype="rect"/>
        </v:shapetype>
        <v:shape id="_x0000_s2049" type="#_x0000_t202" style="position:absolute;margin-left:303.9pt;margin-top:728.25pt;width:11.6pt;height:13.05pt;z-index:-251658752;mso-position-horizontal-relative:page;mso-position-vertical-relative:page" filled="f" stroked="f">
          <v:textbox inset="0,0,0,0">
            <w:txbxContent>
              <w:p w14:paraId="1899614A" w14:textId="77777777" w:rsidR="00C1237F" w:rsidRDefault="002306A6">
                <w:pPr>
                  <w:spacing w:line="245" w:lineRule="exact"/>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7B02F" w14:textId="77777777" w:rsidR="00C761C3" w:rsidRDefault="00C761C3">
      <w:r>
        <w:separator/>
      </w:r>
    </w:p>
  </w:footnote>
  <w:footnote w:type="continuationSeparator" w:id="0">
    <w:p w14:paraId="1BC309EA" w14:textId="77777777" w:rsidR="00C761C3" w:rsidRDefault="00C7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237F"/>
    <w:rsid w:val="00001DFE"/>
    <w:rsid w:val="0003291E"/>
    <w:rsid w:val="000544FA"/>
    <w:rsid w:val="0008469A"/>
    <w:rsid w:val="000A17E4"/>
    <w:rsid w:val="00217BBA"/>
    <w:rsid w:val="002306A6"/>
    <w:rsid w:val="002E47F4"/>
    <w:rsid w:val="003F5B44"/>
    <w:rsid w:val="00410860"/>
    <w:rsid w:val="005A4FC6"/>
    <w:rsid w:val="005F4475"/>
    <w:rsid w:val="0062610F"/>
    <w:rsid w:val="00825519"/>
    <w:rsid w:val="00966432"/>
    <w:rsid w:val="009664C5"/>
    <w:rsid w:val="00966C59"/>
    <w:rsid w:val="00B05540"/>
    <w:rsid w:val="00C1237F"/>
    <w:rsid w:val="00C74F0C"/>
    <w:rsid w:val="00C761C3"/>
    <w:rsid w:val="00CA149E"/>
    <w:rsid w:val="00CA667E"/>
    <w:rsid w:val="00CD04AD"/>
    <w:rsid w:val="00CE31AF"/>
    <w:rsid w:val="00D57BA2"/>
    <w:rsid w:val="00EF670B"/>
    <w:rsid w:val="00F0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8A22AB"/>
  <w15:docId w15:val="{35FB1EA0-907A-4AAD-8EC0-638DA290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56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4FC6"/>
    <w:rPr>
      <w:color w:val="0000FF" w:themeColor="hyperlink"/>
      <w:u w:val="single"/>
    </w:rPr>
  </w:style>
  <w:style w:type="character" w:styleId="UnresolvedMention">
    <w:name w:val="Unresolved Mention"/>
    <w:basedOn w:val="DefaultParagraphFont"/>
    <w:uiPriority w:val="99"/>
    <w:semiHidden/>
    <w:unhideWhenUsed/>
    <w:rsid w:val="005A4FC6"/>
    <w:rPr>
      <w:color w:val="605E5C"/>
      <w:shd w:val="clear" w:color="auto" w:fill="E1DFDD"/>
    </w:rPr>
  </w:style>
  <w:style w:type="character" w:styleId="FollowedHyperlink">
    <w:name w:val="FollowedHyperlink"/>
    <w:basedOn w:val="DefaultParagraphFont"/>
    <w:uiPriority w:val="99"/>
    <w:semiHidden/>
    <w:unhideWhenUsed/>
    <w:rsid w:val="00B05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21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wsausa.org/get-involved/join-now/attend-conven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KERJ@bronsonhg.org" TargetMode="External"/><Relationship Id="rId4" Type="http://schemas.openxmlformats.org/officeDocument/2006/relationships/webSettings" Target="webSettings.xml"/><Relationship Id="rId9" Type="http://schemas.openxmlformats.org/officeDocument/2006/relationships/hyperlink" Target="mailto:amanzardo@kum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B584-4CE3-44EB-91BE-C9355661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KUMC</dc:creator>
  <cp:lastModifiedBy>Jackie Mallow</cp:lastModifiedBy>
  <cp:revision>2</cp:revision>
  <dcterms:created xsi:type="dcterms:W3CDTF">2021-01-21T16:01:00Z</dcterms:created>
  <dcterms:modified xsi:type="dcterms:W3CDTF">2021-01-21T16:01:00Z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for Office 365</vt:lpwstr>
  </property>
  <property fmtid="{D5CDD505-2E9C-101B-9397-08002B2CF9AE}" pid="4" name="LastSaved">
    <vt:filetime>2021-01-13T00:00:00Z</vt:filetime>
  </property>
</Properties>
</file>